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40E1B" w14:textId="460078F3" w:rsidR="00ED69DD" w:rsidRPr="00554EB5" w:rsidRDefault="00ED69DD" w:rsidP="00ED69DD">
      <w:pPr>
        <w:pStyle w:val="1"/>
        <w:spacing w:before="0" w:after="0"/>
        <w:rPr>
          <w:bCs/>
          <w:caps/>
          <w:sz w:val="24"/>
        </w:rPr>
      </w:pPr>
      <w:bookmarkStart w:id="0" w:name="_Toc295467323"/>
      <w:bookmarkStart w:id="1" w:name="_GoBack"/>
      <w:bookmarkEnd w:id="1"/>
      <w:r w:rsidRPr="00554EB5">
        <w:rPr>
          <w:bCs/>
          <w:caps/>
          <w:sz w:val="24"/>
        </w:rPr>
        <w:t>ТЕХНИЧЕСКОЕ ЗАДАНИЕ</w:t>
      </w:r>
      <w:bookmarkEnd w:id="0"/>
    </w:p>
    <w:p w14:paraId="28A2B7A3" w14:textId="77777777" w:rsidR="00ED69DD" w:rsidRDefault="00ED69DD" w:rsidP="00ED69DD">
      <w:pPr>
        <w:suppressAutoHyphens/>
        <w:jc w:val="center"/>
        <w:rPr>
          <w:rFonts w:cs="Calibri"/>
          <w:lang w:eastAsia="ar-SA"/>
        </w:rPr>
      </w:pPr>
      <w:r w:rsidRPr="00554EB5">
        <w:rPr>
          <w:rFonts w:cs="Calibri"/>
          <w:lang w:eastAsia="ar-SA"/>
        </w:rPr>
        <w:t>на проектирование объекта "Подстанция скорой медицинской помощи"</w:t>
      </w:r>
      <w:r>
        <w:rPr>
          <w:rFonts w:cs="Calibri"/>
          <w:lang w:eastAsia="ar-SA"/>
        </w:rPr>
        <w:t xml:space="preserve"> </w:t>
      </w:r>
    </w:p>
    <w:p w14:paraId="2D4DD716" w14:textId="034C7EA2" w:rsidR="00ED69DD" w:rsidRPr="00554EB5" w:rsidRDefault="00ED69DD" w:rsidP="00ED69DD">
      <w:pPr>
        <w:suppressAutoHyphens/>
        <w:jc w:val="center"/>
        <w:rPr>
          <w:rFonts w:cs="Calibri"/>
          <w:lang w:eastAsia="ar-SA"/>
        </w:rPr>
      </w:pPr>
      <w:r w:rsidRPr="00554EB5">
        <w:rPr>
          <w:rFonts w:cs="Calibri"/>
          <w:lang w:eastAsia="ar-SA"/>
        </w:rPr>
        <w:t>Клиническая больница скорой медицинской помощи "</w:t>
      </w:r>
    </w:p>
    <w:p w14:paraId="1E412017" w14:textId="77777777" w:rsidR="00ED69DD" w:rsidRPr="00554EB5" w:rsidRDefault="00ED69DD" w:rsidP="00ED69DD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125"/>
        <w:gridCol w:w="3827"/>
        <w:gridCol w:w="5162"/>
      </w:tblGrid>
      <w:tr w:rsidR="00ED69DD" w:rsidRPr="00554EB5" w14:paraId="5A973015" w14:textId="77777777" w:rsidTr="0031404D">
        <w:trPr>
          <w:trHeight w:val="851"/>
          <w:tblHeader/>
          <w:jc w:val="center"/>
        </w:trPr>
        <w:tc>
          <w:tcPr>
            <w:tcW w:w="1125" w:type="dxa"/>
            <w:shd w:val="clear" w:color="auto" w:fill="auto"/>
            <w:tcMar>
              <w:top w:w="0" w:type="dxa"/>
            </w:tcMar>
            <w:vAlign w:val="center"/>
          </w:tcPr>
          <w:p w14:paraId="4378D591" w14:textId="77777777" w:rsidR="00ED69DD" w:rsidRPr="00554EB5" w:rsidRDefault="00ED69DD" w:rsidP="0031404D">
            <w:pPr>
              <w:ind w:right="-2"/>
              <w:jc w:val="center"/>
              <w:rPr>
                <w:b/>
                <w:bCs/>
              </w:rPr>
            </w:pPr>
            <w:r w:rsidRPr="00554EB5">
              <w:rPr>
                <w:b/>
                <w:bCs/>
              </w:rPr>
              <w:t>№</w:t>
            </w:r>
          </w:p>
          <w:p w14:paraId="0DA5F2E5" w14:textId="77777777" w:rsidR="00ED69DD" w:rsidRPr="00554EB5" w:rsidRDefault="00ED69DD" w:rsidP="0031404D">
            <w:pPr>
              <w:ind w:right="-2"/>
              <w:jc w:val="center"/>
              <w:rPr>
                <w:b/>
                <w:bCs/>
              </w:rPr>
            </w:pPr>
            <w:r w:rsidRPr="00554EB5">
              <w:rPr>
                <w:b/>
                <w:bCs/>
              </w:rPr>
              <w:t>п.п.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</w:tcMar>
            <w:vAlign w:val="center"/>
          </w:tcPr>
          <w:p w14:paraId="3263FF27" w14:textId="77777777" w:rsidR="00ED69DD" w:rsidRPr="00554EB5" w:rsidRDefault="00ED69DD" w:rsidP="0031404D">
            <w:pPr>
              <w:ind w:right="-2"/>
              <w:jc w:val="center"/>
              <w:rPr>
                <w:b/>
                <w:bCs/>
              </w:rPr>
            </w:pPr>
            <w:r w:rsidRPr="00554EB5">
              <w:rPr>
                <w:b/>
                <w:bCs/>
              </w:rPr>
              <w:t>Перечень данных и требований к объекту капитального строительства</w:t>
            </w:r>
          </w:p>
        </w:tc>
        <w:tc>
          <w:tcPr>
            <w:tcW w:w="5162" w:type="dxa"/>
            <w:shd w:val="clear" w:color="auto" w:fill="auto"/>
            <w:tcMar>
              <w:top w:w="0" w:type="dxa"/>
            </w:tcMar>
            <w:vAlign w:val="center"/>
          </w:tcPr>
          <w:p w14:paraId="41404B57" w14:textId="77777777" w:rsidR="00ED69DD" w:rsidRPr="00554EB5" w:rsidRDefault="00ED69DD" w:rsidP="0031404D">
            <w:pPr>
              <w:ind w:right="-2"/>
              <w:jc w:val="center"/>
              <w:rPr>
                <w:b/>
                <w:bCs/>
              </w:rPr>
            </w:pPr>
            <w:r w:rsidRPr="00554EB5">
              <w:rPr>
                <w:b/>
                <w:bCs/>
              </w:rPr>
              <w:t>Основные требования</w:t>
            </w:r>
          </w:p>
        </w:tc>
      </w:tr>
      <w:tr w:rsidR="00ED69DD" w:rsidRPr="00554EB5" w14:paraId="4240FCCE" w14:textId="77777777" w:rsidTr="0031404D">
        <w:trPr>
          <w:trHeight w:val="67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751C698C" w14:textId="77777777" w:rsidR="00ED69DD" w:rsidRPr="00554EB5" w:rsidRDefault="00ED69DD" w:rsidP="0031404D">
            <w:pPr>
              <w:ind w:right="-2"/>
              <w:jc w:val="center"/>
              <w:rPr>
                <w:b/>
                <w:bCs/>
                <w:lang w:val="en-US"/>
              </w:rPr>
            </w:pPr>
            <w:r w:rsidRPr="00554EB5">
              <w:rPr>
                <w:b/>
                <w:bCs/>
                <w:lang w:val="en-US"/>
              </w:rPr>
              <w:t>I</w:t>
            </w:r>
          </w:p>
        </w:tc>
        <w:tc>
          <w:tcPr>
            <w:tcW w:w="8989" w:type="dxa"/>
            <w:gridSpan w:val="2"/>
            <w:shd w:val="clear" w:color="auto" w:fill="auto"/>
            <w:tcMar>
              <w:top w:w="57" w:type="dxa"/>
            </w:tcMar>
          </w:tcPr>
          <w:p w14:paraId="5E0A0A7B" w14:textId="77777777" w:rsidR="00ED69DD" w:rsidRPr="00554EB5" w:rsidRDefault="00ED69DD" w:rsidP="0031404D">
            <w:pPr>
              <w:tabs>
                <w:tab w:val="num" w:pos="323"/>
              </w:tabs>
              <w:ind w:right="-2"/>
              <w:rPr>
                <w:b/>
              </w:rPr>
            </w:pPr>
            <w:r w:rsidRPr="00554EB5">
              <w:rPr>
                <w:b/>
                <w:bCs/>
              </w:rPr>
              <w:t>Общие данные</w:t>
            </w:r>
          </w:p>
        </w:tc>
      </w:tr>
      <w:tr w:rsidR="00ED69DD" w:rsidRPr="00554EB5" w14:paraId="4ABCF622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522F48CC" w14:textId="77777777" w:rsidR="00ED69DD" w:rsidRPr="00554EB5" w:rsidRDefault="00ED69DD" w:rsidP="0031404D">
            <w:pPr>
              <w:ind w:right="-2"/>
              <w:jc w:val="center"/>
              <w:rPr>
                <w:bCs/>
                <w:lang w:val="en-US"/>
              </w:rPr>
            </w:pPr>
            <w:r w:rsidRPr="00554EB5">
              <w:rPr>
                <w:bCs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7B088B67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Основание для проектирования объекта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11D8F1B2" w14:textId="77777777" w:rsidR="00ED69DD" w:rsidRPr="00554EB5" w:rsidRDefault="00ED69DD" w:rsidP="0031404D">
            <w:pPr>
              <w:tabs>
                <w:tab w:val="num" w:pos="323"/>
              </w:tabs>
              <w:ind w:right="-2"/>
              <w:rPr>
                <w:b/>
                <w:iCs/>
              </w:rPr>
            </w:pPr>
            <w:r w:rsidRPr="00554EB5">
              <w:rPr>
                <w:iCs/>
              </w:rPr>
              <w:t xml:space="preserve">Закон Волгоградской области от 21.11.2019 №97-ОД </w:t>
            </w:r>
            <w:r w:rsidRPr="00554EB5">
              <w:rPr>
                <w:b/>
                <w:iCs/>
              </w:rPr>
              <w:t>"</w:t>
            </w:r>
            <w:r w:rsidRPr="00554EB5">
              <w:rPr>
                <w:iCs/>
              </w:rPr>
              <w:t>Об областном бюджете на 2020 год и на плановый период 2021 и 2022 годов</w:t>
            </w:r>
            <w:r w:rsidRPr="00554EB5">
              <w:rPr>
                <w:b/>
                <w:iCs/>
              </w:rPr>
              <w:t>"</w:t>
            </w:r>
          </w:p>
        </w:tc>
      </w:tr>
      <w:tr w:rsidR="00ED69DD" w:rsidRPr="00554EB5" w14:paraId="59E0595E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4E3B403B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2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521BF505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 xml:space="preserve">Застройщик 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159395A3" w14:textId="562BC17E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Государственное казенное учреждение Волгоградской области "Управление капитального строительства" (далее-ГКУ "УКС")</w:t>
            </w:r>
            <w:r w:rsidR="00B61AA4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ED69DD" w:rsidRPr="00554EB5" w14:paraId="1001FFCF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0ED14C1C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0E61834D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Проектная организация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4DF6CC21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/>
              </w:rPr>
            </w:pPr>
            <w:r w:rsidRPr="000766D2">
              <w:rPr>
                <w:sz w:val="24"/>
                <w:szCs w:val="24"/>
                <w:lang w:val="ru-RU"/>
              </w:rPr>
              <w:t>Определяется по результатам конкурентных способов в электронной форме.</w:t>
            </w:r>
          </w:p>
        </w:tc>
      </w:tr>
      <w:tr w:rsidR="00ED69DD" w:rsidRPr="00554EB5" w14:paraId="03B614DC" w14:textId="77777777" w:rsidTr="0031404D">
        <w:trPr>
          <w:trHeight w:val="25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37BF584E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4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42AB7357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Вид работ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4674A3A0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Новое строительство</w:t>
            </w:r>
          </w:p>
        </w:tc>
      </w:tr>
      <w:tr w:rsidR="00ED69DD" w:rsidRPr="00554EB5" w14:paraId="53AE8FED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7B4AE654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5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03731D61" w14:textId="77777777" w:rsidR="00ED69DD" w:rsidRPr="00554EB5" w:rsidRDefault="00ED69DD" w:rsidP="0031404D">
            <w:pPr>
              <w:shd w:val="clear" w:color="auto" w:fill="FFFFFF"/>
              <w:tabs>
                <w:tab w:val="left" w:pos="3489"/>
              </w:tabs>
              <w:snapToGrid w:val="0"/>
              <w:rPr>
                <w:spacing w:val="-1"/>
              </w:rPr>
            </w:pPr>
            <w:r w:rsidRPr="00554EB5">
              <w:rPr>
                <w:bCs/>
              </w:rPr>
              <w:t>Сведения об источниках финансирования строительства объекта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723AC543" w14:textId="77777777" w:rsidR="00ED69DD" w:rsidRPr="00554EB5" w:rsidRDefault="00ED69DD" w:rsidP="0031404D">
            <w:pPr>
              <w:ind w:right="-2"/>
            </w:pPr>
            <w:r w:rsidRPr="00554EB5">
              <w:t>Средства областного бюджета Волгоградской области</w:t>
            </w:r>
          </w:p>
        </w:tc>
      </w:tr>
      <w:tr w:rsidR="00ED69DD" w:rsidRPr="00554EB5" w14:paraId="3FD8E069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6AD46936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6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71D52EF4" w14:textId="77777777" w:rsidR="00ED69DD" w:rsidRPr="00554EB5" w:rsidRDefault="00ED69DD" w:rsidP="0031404D">
            <w:pPr>
              <w:shd w:val="clear" w:color="auto" w:fill="FFFFFF"/>
              <w:tabs>
                <w:tab w:val="left" w:pos="3489"/>
              </w:tabs>
              <w:snapToGrid w:val="0"/>
              <w:rPr>
                <w:spacing w:val="-1"/>
              </w:rPr>
            </w:pPr>
            <w:r w:rsidRPr="00554EB5">
              <w:rPr>
                <w:spacing w:val="-1"/>
              </w:rPr>
              <w:t>Исходные данные,</w:t>
            </w:r>
          </w:p>
          <w:p w14:paraId="1A774E0A" w14:textId="77777777" w:rsidR="00ED69DD" w:rsidRPr="00554EB5" w:rsidRDefault="00ED69DD" w:rsidP="0031404D">
            <w:pPr>
              <w:shd w:val="clear" w:color="auto" w:fill="FFFFFF"/>
              <w:tabs>
                <w:tab w:val="left" w:pos="3489"/>
              </w:tabs>
              <w:snapToGrid w:val="0"/>
              <w:rPr>
                <w:bCs/>
              </w:rPr>
            </w:pPr>
            <w:r w:rsidRPr="00554EB5">
              <w:rPr>
                <w:spacing w:val="-1"/>
              </w:rPr>
              <w:t xml:space="preserve">предоставляемые Застройщиком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6DF991CC" w14:textId="77777777" w:rsidR="00ED69DD" w:rsidRPr="00554EB5" w:rsidRDefault="00ED69DD" w:rsidP="0031404D">
            <w:pPr>
              <w:ind w:right="-2"/>
            </w:pPr>
            <w:r w:rsidRPr="00554EB5">
              <w:t xml:space="preserve">-правоустанавливающие документы </w:t>
            </w:r>
            <w:r w:rsidRPr="00554EB5">
              <w:br/>
              <w:t>на земельный участок;</w:t>
            </w:r>
          </w:p>
          <w:p w14:paraId="1A5B39D8" w14:textId="77777777" w:rsidR="00ED69DD" w:rsidRPr="00554EB5" w:rsidRDefault="00ED69DD" w:rsidP="0031404D">
            <w:pPr>
              <w:ind w:right="-2"/>
            </w:pPr>
            <w:r w:rsidRPr="00554EB5">
              <w:t>- градостроительный план земельного участка;</w:t>
            </w:r>
          </w:p>
          <w:p w14:paraId="38C6DB53" w14:textId="77777777" w:rsidR="00ED69DD" w:rsidRPr="00554EB5" w:rsidRDefault="00ED69DD" w:rsidP="0031404D">
            <w:pPr>
              <w:ind w:right="-2"/>
            </w:pPr>
            <w:r w:rsidRPr="00554EB5">
              <w:t xml:space="preserve">-технические условия на подключение </w:t>
            </w:r>
            <w:r w:rsidRPr="00554EB5">
              <w:br/>
              <w:t xml:space="preserve">к инженерным сетям выдает Застройщик после того, как проектная организация предоставит 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организациями, произведет расчет </w:t>
            </w:r>
            <w:r w:rsidRPr="00554EB5">
              <w:br/>
              <w:t xml:space="preserve">и предоставит Застройщику нагрузки на сети инженерно-технического обеспечения </w:t>
            </w:r>
            <w:r w:rsidRPr="00554EB5">
              <w:br/>
              <w:t xml:space="preserve">для запроса технических условий. Иные технические условия и исходные данные, </w:t>
            </w:r>
            <w:r w:rsidRPr="00554EB5">
              <w:br/>
              <w:t>при необходимости, собираются Подрядчиком самостоятельно.</w:t>
            </w:r>
          </w:p>
        </w:tc>
      </w:tr>
      <w:tr w:rsidR="00ED69DD" w:rsidRPr="00554EB5" w14:paraId="7E9EF198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7E25ED23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1007657B" w14:textId="77777777" w:rsidR="00ED69DD" w:rsidRPr="00554EB5" w:rsidRDefault="00ED69DD" w:rsidP="0031404D">
            <w:pPr>
              <w:shd w:val="clear" w:color="auto" w:fill="FFFFFF"/>
              <w:tabs>
                <w:tab w:val="left" w:pos="3489"/>
              </w:tabs>
              <w:snapToGrid w:val="0"/>
              <w:rPr>
                <w:spacing w:val="-1"/>
              </w:rPr>
            </w:pPr>
            <w:r w:rsidRPr="00554EB5">
              <w:rPr>
                <w:spacing w:val="-1"/>
              </w:rPr>
              <w:t>Требования к выделению этапов строительства объекта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06CCECA4" w14:textId="77777777" w:rsidR="00ED69DD" w:rsidRPr="00554EB5" w:rsidRDefault="00ED69DD" w:rsidP="0031404D">
            <w:pPr>
              <w:ind w:right="-2"/>
            </w:pPr>
            <w:r w:rsidRPr="00554EB5">
              <w:t>Отсутствуют</w:t>
            </w:r>
          </w:p>
        </w:tc>
      </w:tr>
      <w:tr w:rsidR="00ED69DD" w:rsidRPr="00554EB5" w14:paraId="1902D40B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32A73FE4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8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554AE86A" w14:textId="77777777" w:rsidR="00ED69DD" w:rsidRPr="00554EB5" w:rsidRDefault="00ED69DD" w:rsidP="0031404D">
            <w:pPr>
              <w:shd w:val="clear" w:color="auto" w:fill="FFFFFF"/>
              <w:tabs>
                <w:tab w:val="left" w:pos="3489"/>
              </w:tabs>
              <w:snapToGrid w:val="0"/>
              <w:rPr>
                <w:spacing w:val="-1"/>
              </w:rPr>
            </w:pPr>
            <w:r w:rsidRPr="00554EB5">
              <w:rPr>
                <w:spacing w:val="-1"/>
              </w:rPr>
              <w:t>Срок строительства объекта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35C31B80" w14:textId="77777777" w:rsidR="00ED69DD" w:rsidRPr="00554EB5" w:rsidRDefault="00ED69DD" w:rsidP="0031404D">
            <w:pPr>
              <w:ind w:right="-2"/>
            </w:pPr>
            <w:r w:rsidRPr="00554EB5">
              <w:t>Определяется согласно разделу "Проект организации строительства" на этапе проектирования</w:t>
            </w:r>
          </w:p>
        </w:tc>
      </w:tr>
      <w:tr w:rsidR="00ED69DD" w:rsidRPr="00554EB5" w14:paraId="4B05197D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1C8D7BF8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9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7AD9A7FD" w14:textId="77777777" w:rsidR="00ED69DD" w:rsidRPr="00554EB5" w:rsidRDefault="00ED69DD" w:rsidP="0031404D">
            <w:pPr>
              <w:shd w:val="clear" w:color="auto" w:fill="FFFFFF"/>
              <w:tabs>
                <w:tab w:val="left" w:pos="3489"/>
              </w:tabs>
              <w:snapToGrid w:val="0"/>
              <w:rPr>
                <w:spacing w:val="-1"/>
              </w:rPr>
            </w:pPr>
            <w:r w:rsidRPr="00554EB5">
              <w:rPr>
                <w:spacing w:val="-1"/>
              </w:rPr>
              <w:t>Сроки проектирования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0B0E9F62" w14:textId="77777777" w:rsidR="00ED69DD" w:rsidRPr="00554EB5" w:rsidRDefault="00ED69DD" w:rsidP="0031404D">
            <w:pPr>
              <w:ind w:right="-2"/>
            </w:pPr>
            <w:r w:rsidRPr="00554EB5">
              <w:t xml:space="preserve">Сроки проектирования, с даты заключения контракта до 15.12.2020 г. c учетом прохождения экспертизы в </w:t>
            </w:r>
            <w:r w:rsidRPr="00554EB5">
              <w:rPr>
                <w:rFonts w:eastAsia="Calibri"/>
              </w:rPr>
              <w:t xml:space="preserve">Государственном </w:t>
            </w:r>
            <w:r w:rsidRPr="00554EB5">
              <w:rPr>
                <w:rFonts w:eastAsia="Calibri"/>
              </w:rPr>
              <w:lastRenderedPageBreak/>
              <w:t xml:space="preserve">автономном учреждении Волгоградской области (ГАУ ВО) </w:t>
            </w:r>
            <w:r w:rsidRPr="00554EB5">
              <w:t>"Облгосэкспертиза".</w:t>
            </w:r>
          </w:p>
        </w:tc>
      </w:tr>
      <w:tr w:rsidR="00ED69DD" w:rsidRPr="00554EB5" w14:paraId="0AA3472B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1DAFB4AB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lastRenderedPageBreak/>
              <w:t>10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78B2B8F1" w14:textId="77777777" w:rsidR="00ED69DD" w:rsidRPr="00554EB5" w:rsidRDefault="00ED69DD" w:rsidP="0031404D">
            <w:pPr>
              <w:shd w:val="clear" w:color="auto" w:fill="FFFFFF"/>
              <w:tabs>
                <w:tab w:val="left" w:pos="3489"/>
              </w:tabs>
              <w:snapToGrid w:val="0"/>
              <w:rPr>
                <w:spacing w:val="-1"/>
              </w:rPr>
            </w:pPr>
            <w:r w:rsidRPr="00554EB5">
              <w:rPr>
                <w:spacing w:val="-1"/>
              </w:rPr>
              <w:t>Состав работ, выполняемых подрядчиком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B6DF7EC" w14:textId="77777777" w:rsidR="00ED69DD" w:rsidRPr="00554EB5" w:rsidRDefault="00ED69DD" w:rsidP="0031404D">
            <w:pPr>
              <w:ind w:right="-2"/>
            </w:pPr>
            <w:r w:rsidRPr="00554EB5">
              <w:t>Подрядчик выполняет:</w:t>
            </w:r>
          </w:p>
          <w:p w14:paraId="44CD1B09" w14:textId="77777777" w:rsidR="00ED69DD" w:rsidRPr="000766D2" w:rsidRDefault="00ED69DD" w:rsidP="0031404D">
            <w:pPr>
              <w:pStyle w:val="11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1.Инженерные изыскания, в соответствии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с требованиями (в том числе к составу отчетной документации по результатам инженерных изысканий),установленными законодательством Российской Федерации и в объеме, необходимом для получения положительного заключения госэкспертизы.</w:t>
            </w:r>
          </w:p>
          <w:p w14:paraId="0B92FD51" w14:textId="77777777" w:rsidR="00ED69DD" w:rsidRPr="000766D2" w:rsidRDefault="00ED69DD" w:rsidP="0031404D">
            <w:pPr>
              <w:pStyle w:val="11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2. Разрабатывает презентационный альбом, отражающий основные архитектурно-планировочные и технические решения.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При оформлении придерживаться следующей последовательности:</w:t>
            </w:r>
          </w:p>
          <w:p w14:paraId="210CC61F" w14:textId="77777777" w:rsidR="00ED69DD" w:rsidRPr="000766D2" w:rsidRDefault="00ED69DD" w:rsidP="0031404D">
            <w:pPr>
              <w:pStyle w:val="11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- титульный лист;</w:t>
            </w:r>
          </w:p>
          <w:p w14:paraId="021967DC" w14:textId="77777777" w:rsidR="00ED69DD" w:rsidRPr="000766D2" w:rsidRDefault="00ED69DD" w:rsidP="0031404D">
            <w:pPr>
              <w:pStyle w:val="11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- обоснование актуальности темы, целей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задач;</w:t>
            </w:r>
          </w:p>
          <w:p w14:paraId="23B2192C" w14:textId="77777777" w:rsidR="00ED69DD" w:rsidRPr="000766D2" w:rsidRDefault="00ED69DD" w:rsidP="0031404D">
            <w:pPr>
              <w:pStyle w:val="11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- технико-экономические показатели объекта;</w:t>
            </w:r>
          </w:p>
          <w:p w14:paraId="027C73F3" w14:textId="77777777" w:rsidR="00ED69DD" w:rsidRPr="000766D2" w:rsidRDefault="00ED69DD" w:rsidP="0031404D">
            <w:pPr>
              <w:pStyle w:val="11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- архитектурная визуализация объекта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с территорией благоустройства;</w:t>
            </w:r>
          </w:p>
          <w:p w14:paraId="7B78D5EA" w14:textId="77777777" w:rsidR="00ED69DD" w:rsidRPr="000766D2" w:rsidRDefault="00ED69DD" w:rsidP="0031404D">
            <w:pPr>
              <w:pStyle w:val="11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- схема благоустройства территории объекта; </w:t>
            </w:r>
          </w:p>
          <w:p w14:paraId="65B36B64" w14:textId="77777777" w:rsidR="00ED69DD" w:rsidRPr="000766D2" w:rsidRDefault="00ED69DD" w:rsidP="0031404D">
            <w:pPr>
              <w:pStyle w:val="11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- планы этажей с экспликацией помещений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расстановкой технологического оборудования;</w:t>
            </w:r>
          </w:p>
          <w:p w14:paraId="2F2BD623" w14:textId="77777777" w:rsidR="00ED69DD" w:rsidRPr="000766D2" w:rsidRDefault="00ED69DD" w:rsidP="0031404D">
            <w:pPr>
              <w:pStyle w:val="11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- визуализация интерьера основного холла, входной группы;</w:t>
            </w:r>
          </w:p>
          <w:p w14:paraId="3FC2CB64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- визуализация функциональных зон;</w:t>
            </w:r>
          </w:p>
          <w:p w14:paraId="2F018A87" w14:textId="77777777" w:rsidR="00ED69DD" w:rsidRPr="00554EB5" w:rsidRDefault="00ED69DD" w:rsidP="0031404D">
            <w:pPr>
              <w:rPr>
                <w:bCs/>
              </w:rPr>
            </w:pPr>
            <w:r w:rsidRPr="00554EB5">
              <w:t xml:space="preserve">Выполняет согласование принятых решений </w:t>
            </w:r>
            <w:r w:rsidRPr="00554EB5">
              <w:br/>
              <w:t xml:space="preserve">поэтажного размещения подразделений </w:t>
            </w:r>
            <w:r w:rsidRPr="00554EB5">
              <w:br/>
              <w:t xml:space="preserve">и состава основного медицинского оборудования с главным врачом </w:t>
            </w:r>
            <w:r w:rsidRPr="00554EB5">
              <w:rPr>
                <w:bCs/>
              </w:rPr>
              <w:t>государственного бюджетного учреждения</w:t>
            </w:r>
          </w:p>
          <w:p w14:paraId="692C36A8" w14:textId="77777777" w:rsidR="00ED69DD" w:rsidRPr="00554EB5" w:rsidRDefault="00ED69DD" w:rsidP="0031404D">
            <w:pPr>
              <w:rPr>
                <w:bCs/>
              </w:rPr>
            </w:pPr>
            <w:r w:rsidRPr="00554EB5">
              <w:rPr>
                <w:bCs/>
              </w:rPr>
              <w:t xml:space="preserve">здравоохранения "Клиническая станция скорой медицинской помощи" </w:t>
            </w:r>
            <w:r w:rsidRPr="00554EB5">
              <w:t>(далее – ГБУЗ "КССМП"), комитетом здравоохранения Волгоградской области и Застройщиком.</w:t>
            </w:r>
          </w:p>
          <w:p w14:paraId="6039AE29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3. Разрабатывает паспорт фасадов, при необходимости, и согласовывает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в Департаменте по градостроительству и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архитектуре администрации г.Волгограда.</w:t>
            </w:r>
          </w:p>
          <w:p w14:paraId="1FDB40A6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4. Разрабатывает проектную документацию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 в соответствии с требованиями (в том числе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 к составу и содержанию разделов указанной документации), установленными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законодательством Российской Федерации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и в объеме, необходимом для получения </w:t>
            </w:r>
            <w:r w:rsidRPr="000766D2">
              <w:rPr>
                <w:sz w:val="24"/>
                <w:szCs w:val="24"/>
                <w:lang w:val="ru-RU" w:eastAsia="ru-RU"/>
              </w:rPr>
              <w:lastRenderedPageBreak/>
              <w:t>положительного заключения госэкспертизы;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осуществляет формирование, оформление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передачу Застройщику проектной документации и результатов инженерных изысканий в электронном виде для дальнейшего предоставления их на рассмотрение в ГАУ ВО "Облгосэкспертиза" для получения положительного заключения по представленной проектной документации и результатам инженерных изысканий, а также по проверке достоверности определения сметной стоимости строительства.</w:t>
            </w:r>
          </w:p>
          <w:p w14:paraId="394BED68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5. Выполняет комплекс мероприятий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по подготовке и получению  разрешения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на отклонение от предельных параметров разрешенного строительства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(при необходимости). Сроки проведения</w:t>
            </w:r>
          </w:p>
          <w:p w14:paraId="30DF851A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мероприятий входят в сроки проектирования.</w:t>
            </w:r>
          </w:p>
          <w:p w14:paraId="0A01F384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6. Обеспечивает прохождение и получение положительного заключения государственной экспертизы проектной документации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результатов инженерных изысканий, а также по проверке достоверности определения сметной стоимости строительства</w:t>
            </w:r>
            <w:r w:rsidRPr="000766D2">
              <w:rPr>
                <w:color w:val="FF0000"/>
                <w:sz w:val="24"/>
                <w:szCs w:val="24"/>
                <w:lang w:val="ru-RU" w:eastAsia="ru-RU"/>
              </w:rPr>
              <w:t xml:space="preserve">. </w:t>
            </w:r>
            <w:r w:rsidRPr="000766D2">
              <w:rPr>
                <w:sz w:val="24"/>
                <w:szCs w:val="24"/>
                <w:lang w:val="ru-RU" w:eastAsia="ru-RU"/>
              </w:rPr>
              <w:t>Сроки проведения экспертизы входят в сроки проектирования.</w:t>
            </w:r>
          </w:p>
          <w:p w14:paraId="07E7C3DB" w14:textId="77777777" w:rsidR="00ED69DD" w:rsidRPr="00554EB5" w:rsidRDefault="00ED69DD" w:rsidP="0031404D">
            <w:pPr>
              <w:ind w:right="-2"/>
            </w:pPr>
            <w:r w:rsidRPr="00554EB5">
              <w:t xml:space="preserve">7. Разрабатывает рабочую документацию </w:t>
            </w:r>
            <w:r w:rsidRPr="00554EB5">
              <w:br/>
              <w:t>в соответствии с требованиями, установленными законодательством Российской Федерации.</w:t>
            </w:r>
          </w:p>
          <w:p w14:paraId="6151652D" w14:textId="77777777" w:rsidR="00ED69DD" w:rsidRPr="00554EB5" w:rsidRDefault="00ED69DD" w:rsidP="0031404D">
            <w:pPr>
              <w:ind w:right="-2"/>
            </w:pPr>
            <w:r w:rsidRPr="00554EB5">
              <w:t xml:space="preserve">8. Оплата экспертизы осуществляется за счет средств Застройщика по отдельному договору ГКУ "УКС" с </w:t>
            </w:r>
            <w:r w:rsidRPr="00554EB5">
              <w:rPr>
                <w:rFonts w:eastAsia="Calibri"/>
              </w:rPr>
              <w:t xml:space="preserve">ГАУ ВО </w:t>
            </w:r>
            <w:r w:rsidRPr="00554EB5">
              <w:t>"Облгосэкспертиза".</w:t>
            </w:r>
          </w:p>
        </w:tc>
      </w:tr>
      <w:tr w:rsidR="00ED69DD" w:rsidRPr="00554EB5" w14:paraId="1A64469E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34EDEB9A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lastRenderedPageBreak/>
              <w:t>11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26744884" w14:textId="77777777" w:rsidR="00ED69DD" w:rsidRPr="00554EB5" w:rsidRDefault="00ED69DD" w:rsidP="0031404D">
            <w:pPr>
              <w:shd w:val="clear" w:color="auto" w:fill="FFFFFF"/>
              <w:tabs>
                <w:tab w:val="left" w:pos="3489"/>
              </w:tabs>
              <w:snapToGrid w:val="0"/>
              <w:rPr>
                <w:spacing w:val="-1"/>
              </w:rPr>
            </w:pPr>
            <w:r w:rsidRPr="00554EB5">
              <w:rPr>
                <w:spacing w:val="-1"/>
              </w:rPr>
              <w:t>Требования к основным технико-экономическим показателям          объекта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60EB410" w14:textId="77777777" w:rsidR="00ED69DD" w:rsidRPr="00554EB5" w:rsidRDefault="00ED69DD" w:rsidP="0031404D">
            <w:pPr>
              <w:suppressAutoHyphens/>
              <w:rPr>
                <w:rFonts w:ascii="Arial" w:hAnsi="Arial" w:cs="Arial"/>
                <w:b/>
                <w:bCs/>
              </w:rPr>
            </w:pPr>
            <w:r w:rsidRPr="00554EB5">
              <w:rPr>
                <w:bCs/>
              </w:rPr>
              <w:t xml:space="preserve">В соответствии с медико-техническим заданием (далее - МТЗ) по объекту проектирования </w:t>
            </w:r>
            <w:r w:rsidRPr="00554EB5">
              <w:rPr>
                <w:rFonts w:cs="Calibri"/>
                <w:b/>
                <w:lang w:eastAsia="ar-SA"/>
              </w:rPr>
              <w:t xml:space="preserve">"Здание подстанции скорой медицинской помощи с гаражом на 10 м/мест, расположенное по адресу: г.Волгоград </w:t>
            </w:r>
            <w:r w:rsidRPr="00554EB5">
              <w:rPr>
                <w:rFonts w:cs="Calibri"/>
                <w:b/>
                <w:lang w:eastAsia="ar-SA"/>
              </w:rPr>
              <w:br/>
              <w:t>на территории ГУЗ "Клиническая больница скорой медицинской помощи №15",</w:t>
            </w:r>
            <w:r w:rsidRPr="00554EB5">
              <w:rPr>
                <w:rFonts w:ascii="Arial" w:hAnsi="Arial" w:cs="Arial"/>
                <w:b/>
                <w:bCs/>
              </w:rPr>
              <w:t xml:space="preserve"> </w:t>
            </w:r>
            <w:r w:rsidRPr="00554EB5">
              <w:rPr>
                <w:bCs/>
              </w:rPr>
              <w:t>согласованным Комитетом здравоохранения Волгоградской области,</w:t>
            </w:r>
            <w:r w:rsidRPr="00554EB5">
              <w:rPr>
                <w:b/>
                <w:bCs/>
                <w:color w:val="385623"/>
              </w:rPr>
              <w:t xml:space="preserve"> </w:t>
            </w:r>
            <w:r w:rsidRPr="00554EB5">
              <w:rPr>
                <w:bCs/>
              </w:rPr>
              <w:t>в здании предусмотрен следующий состав помещений:</w:t>
            </w:r>
          </w:p>
          <w:p w14:paraId="0D1EA7ED" w14:textId="77777777" w:rsidR="00ED69DD" w:rsidRPr="00554EB5" w:rsidRDefault="00ED69DD" w:rsidP="00ED69DD">
            <w:pPr>
              <w:numPr>
                <w:ilvl w:val="0"/>
                <w:numId w:val="7"/>
              </w:numPr>
              <w:spacing w:after="0"/>
              <w:ind w:left="16" w:right="-2" w:firstLine="0"/>
              <w:rPr>
                <w:bCs/>
                <w:iCs/>
              </w:rPr>
            </w:pPr>
            <w:r w:rsidRPr="00554EB5">
              <w:rPr>
                <w:bCs/>
                <w:iCs/>
              </w:rPr>
              <w:t>Помещения оперативной части:</w:t>
            </w:r>
          </w:p>
          <w:p w14:paraId="6C1CE7F7" w14:textId="77777777" w:rsidR="00ED69DD" w:rsidRPr="00554EB5" w:rsidRDefault="00ED69DD" w:rsidP="0031404D">
            <w:pPr>
              <w:ind w:left="16"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диспетчерская приема вызовов, направления бригад;</w:t>
            </w:r>
          </w:p>
          <w:p w14:paraId="2BFBE9C4" w14:textId="77777777" w:rsidR="00ED69DD" w:rsidRPr="00554EB5" w:rsidRDefault="00ED69DD" w:rsidP="0031404D">
            <w:pPr>
              <w:ind w:left="16"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комната отдыха диспетчеров;</w:t>
            </w:r>
          </w:p>
          <w:p w14:paraId="7A43C191" w14:textId="77777777" w:rsidR="00ED69DD" w:rsidRPr="00554EB5" w:rsidRDefault="00ED69DD" w:rsidP="0031404D">
            <w:pPr>
              <w:ind w:left="16"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lastRenderedPageBreak/>
              <w:t>2. Помещения медицинской части:</w:t>
            </w:r>
          </w:p>
          <w:p w14:paraId="1465CED1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кабинет приема врача;</w:t>
            </w:r>
          </w:p>
          <w:p w14:paraId="20BBD436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манипуляционная (процедурный кабинет);</w:t>
            </w:r>
          </w:p>
          <w:p w14:paraId="60C8DC81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помещение комплектации и хранения медицинских укладок выездных бригад;</w:t>
            </w:r>
          </w:p>
          <w:p w14:paraId="14C0263F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комната заполнения документов;</w:t>
            </w:r>
          </w:p>
          <w:p w14:paraId="2A87E926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помещение текущего запаса медикаментов;</w:t>
            </w:r>
          </w:p>
          <w:p w14:paraId="3B081B5D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помещение хранения наркотических лекарственных средств и психотропных веществ;</w:t>
            </w:r>
          </w:p>
          <w:p w14:paraId="410EA058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комната предрейсового медосмотра водителей;</w:t>
            </w:r>
          </w:p>
          <w:p w14:paraId="692A1679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3. Служебные и бытовые помещения:</w:t>
            </w:r>
          </w:p>
          <w:p w14:paraId="0EAD1D3E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вестибюль;</w:t>
            </w:r>
          </w:p>
          <w:p w14:paraId="22477B9D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гардеробные домашней и рабочей одежды для мед.персонала;</w:t>
            </w:r>
          </w:p>
          <w:p w14:paraId="2B5DF055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комнаты отдыха медицинского персонала;</w:t>
            </w:r>
          </w:p>
          <w:p w14:paraId="4DD9AC7E" w14:textId="77777777" w:rsidR="00ED69DD" w:rsidRPr="00554EB5" w:rsidRDefault="00ED69DD" w:rsidP="0031404D">
            <w:pPr>
              <w:ind w:left="16"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кабинет заведующего подстанцией;</w:t>
            </w:r>
          </w:p>
          <w:p w14:paraId="32BB3FC8" w14:textId="77777777" w:rsidR="00ED69DD" w:rsidRPr="00554EB5" w:rsidRDefault="00ED69DD" w:rsidP="0031404D">
            <w:pPr>
              <w:ind w:left="16"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кабинет старшего врача подстанции;</w:t>
            </w:r>
          </w:p>
          <w:p w14:paraId="548AA59C" w14:textId="77777777" w:rsidR="00ED69DD" w:rsidRPr="00554EB5" w:rsidRDefault="00ED69DD" w:rsidP="0031404D">
            <w:pPr>
              <w:ind w:left="16"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кабинет старшего фельдшера;</w:t>
            </w:r>
          </w:p>
          <w:p w14:paraId="66003639" w14:textId="77777777" w:rsidR="00ED69DD" w:rsidRPr="00554EB5" w:rsidRDefault="00ED69DD" w:rsidP="0031404D">
            <w:pPr>
              <w:ind w:left="16"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 xml:space="preserve">- помещение для проведения занятий </w:t>
            </w:r>
            <w:r w:rsidRPr="00554EB5">
              <w:rPr>
                <w:bCs/>
                <w:iCs/>
              </w:rPr>
              <w:br/>
              <w:t>с персоналом;</w:t>
            </w:r>
          </w:p>
          <w:p w14:paraId="312D1FC5" w14:textId="77777777" w:rsidR="00ED69DD" w:rsidRPr="00554EB5" w:rsidRDefault="00ED69DD" w:rsidP="0031404D">
            <w:pPr>
              <w:ind w:left="16"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кабинет психологической разгрузки;</w:t>
            </w:r>
          </w:p>
          <w:p w14:paraId="2B289419" w14:textId="77777777" w:rsidR="00ED69DD" w:rsidRPr="00554EB5" w:rsidRDefault="00ED69DD" w:rsidP="0031404D">
            <w:pPr>
              <w:ind w:left="16"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комната сестры-хозяйки;</w:t>
            </w:r>
          </w:p>
          <w:p w14:paraId="4EC63A27" w14:textId="77777777" w:rsidR="00ED69DD" w:rsidRPr="00554EB5" w:rsidRDefault="00ED69DD" w:rsidP="0031404D">
            <w:pPr>
              <w:ind w:left="16"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комната инженерно-технического персонала;</w:t>
            </w:r>
          </w:p>
          <w:p w14:paraId="25B1D76A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душевые для персонала;</w:t>
            </w:r>
          </w:p>
          <w:p w14:paraId="32A1D0E7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санузел для персонала;</w:t>
            </w:r>
          </w:p>
          <w:p w14:paraId="04D80E21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комната приема пищи для персонала;</w:t>
            </w:r>
          </w:p>
          <w:p w14:paraId="6FA2C427" w14:textId="77777777" w:rsidR="00ED69DD" w:rsidRPr="00554EB5" w:rsidRDefault="00ED69DD" w:rsidP="0031404D">
            <w:pPr>
              <w:ind w:left="16"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4. Помещения транспортной части:</w:t>
            </w:r>
          </w:p>
          <w:p w14:paraId="524C06E6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комната отдыха водителей;</w:t>
            </w:r>
          </w:p>
          <w:p w14:paraId="49B193C6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гардероб рабочей и домашней одежды водителей;</w:t>
            </w:r>
          </w:p>
          <w:p w14:paraId="3C7EF430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комната приема пищи для водителей;</w:t>
            </w:r>
            <w:r w:rsidRPr="00554EB5">
              <w:rPr>
                <w:bCs/>
                <w:iCs/>
              </w:rPr>
              <w:br/>
              <w:t>- душевые и санузлы;</w:t>
            </w:r>
          </w:p>
          <w:p w14:paraId="6D6AA66F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 xml:space="preserve">- помещения для хранения автомобилей </w:t>
            </w:r>
            <w:r w:rsidRPr="00554EB5">
              <w:rPr>
                <w:bCs/>
                <w:iCs/>
              </w:rPr>
              <w:br/>
              <w:t xml:space="preserve">(гаражные боксы с помещениями автомойки </w:t>
            </w:r>
            <w:r w:rsidRPr="00554EB5">
              <w:rPr>
                <w:bCs/>
                <w:iCs/>
              </w:rPr>
              <w:br/>
              <w:t>и техобслуживания);</w:t>
            </w:r>
          </w:p>
          <w:p w14:paraId="2F7FD7BA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5. Блок утилизации отходов;</w:t>
            </w:r>
          </w:p>
          <w:p w14:paraId="5683C785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6. Вспомогательные и складские помещения:</w:t>
            </w:r>
          </w:p>
          <w:p w14:paraId="188A2810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помещения сушки одежды и обуви персонала выездных бригад;</w:t>
            </w:r>
          </w:p>
          <w:p w14:paraId="072FB320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кладовые белья (чистого и грязного);</w:t>
            </w:r>
          </w:p>
          <w:p w14:paraId="4BF786C6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помещение уборочного инвентаря;</w:t>
            </w:r>
          </w:p>
          <w:p w14:paraId="71FA43F3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lastRenderedPageBreak/>
              <w:t>- помещение хранения медицинского оборудования;</w:t>
            </w:r>
          </w:p>
          <w:p w14:paraId="290DC24E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- мастерская по ремонту оборудования;</w:t>
            </w:r>
          </w:p>
          <w:p w14:paraId="0FE3FC16" w14:textId="77777777" w:rsidR="00ED69DD" w:rsidRPr="00554EB5" w:rsidRDefault="00ED69DD" w:rsidP="0031404D">
            <w:pPr>
              <w:ind w:right="-2"/>
              <w:rPr>
                <w:bCs/>
                <w:iCs/>
              </w:rPr>
            </w:pPr>
            <w:r w:rsidRPr="00554EB5">
              <w:rPr>
                <w:bCs/>
                <w:iCs/>
              </w:rPr>
              <w:t>7. Технические помещения.</w:t>
            </w:r>
          </w:p>
          <w:p w14:paraId="384A91FD" w14:textId="77777777" w:rsidR="00ED69DD" w:rsidRPr="00554EB5" w:rsidRDefault="00ED69DD" w:rsidP="0031404D">
            <w:pPr>
              <w:contextualSpacing/>
              <w:rPr>
                <w:lang w:eastAsia="en-US"/>
              </w:rPr>
            </w:pPr>
            <w:r w:rsidRPr="00554EB5">
              <w:rPr>
                <w:lang w:eastAsia="en-US"/>
              </w:rPr>
              <w:t>Мощность проектируемой подстанции скорой медицинской помощи:</w:t>
            </w:r>
          </w:p>
          <w:p w14:paraId="1FCF6104" w14:textId="77777777" w:rsidR="00ED69DD" w:rsidRPr="00554EB5" w:rsidRDefault="00ED69DD" w:rsidP="0031404D">
            <w:pPr>
              <w:contextualSpacing/>
              <w:rPr>
                <w:lang w:eastAsia="en-US"/>
              </w:rPr>
            </w:pPr>
            <w:r w:rsidRPr="00554EB5">
              <w:rPr>
                <w:lang w:eastAsia="en-US"/>
              </w:rPr>
              <w:t>- количество выездов в год - 55000;</w:t>
            </w:r>
          </w:p>
          <w:p w14:paraId="71C9A294" w14:textId="77777777" w:rsidR="00ED69DD" w:rsidRPr="00554EB5" w:rsidRDefault="00ED69DD" w:rsidP="0031404D">
            <w:pPr>
              <w:contextualSpacing/>
              <w:rPr>
                <w:lang w:eastAsia="en-US"/>
              </w:rPr>
            </w:pPr>
            <w:r w:rsidRPr="00554EB5">
              <w:rPr>
                <w:lang w:eastAsia="en-US"/>
              </w:rPr>
              <w:t>- количество персонала в смену - 53-55человек;</w:t>
            </w:r>
          </w:p>
          <w:p w14:paraId="5F6EF695" w14:textId="77777777" w:rsidR="00ED69DD" w:rsidRPr="00554EB5" w:rsidRDefault="00ED69DD" w:rsidP="0031404D">
            <w:pPr>
              <w:contextualSpacing/>
              <w:rPr>
                <w:lang w:eastAsia="en-US"/>
              </w:rPr>
            </w:pPr>
            <w:r w:rsidRPr="00554EB5">
              <w:rPr>
                <w:lang w:eastAsia="en-US"/>
              </w:rPr>
              <w:t>- количество выездных бригад - 10;</w:t>
            </w:r>
          </w:p>
          <w:p w14:paraId="3EF6A4D8" w14:textId="77777777" w:rsidR="00ED69DD" w:rsidRPr="00554EB5" w:rsidRDefault="00ED69DD" w:rsidP="0031404D">
            <w:pPr>
              <w:contextualSpacing/>
              <w:rPr>
                <w:lang w:eastAsia="en-US"/>
              </w:rPr>
            </w:pPr>
            <w:r w:rsidRPr="00554EB5">
              <w:rPr>
                <w:lang w:eastAsia="en-US"/>
              </w:rPr>
              <w:t xml:space="preserve">- количество машин скорой помощи - 10 </w:t>
            </w:r>
            <w:r w:rsidRPr="00554EB5">
              <w:rPr>
                <w:lang w:eastAsia="en-US"/>
              </w:rPr>
              <w:br/>
              <w:t>(из расчета 1 автомашина на 10 тыс.жителей).</w:t>
            </w:r>
          </w:p>
          <w:p w14:paraId="171ECFD5" w14:textId="77777777" w:rsidR="00ED69DD" w:rsidRPr="00554EB5" w:rsidRDefault="00ED69DD" w:rsidP="0031404D">
            <w:pPr>
              <w:contextualSpacing/>
              <w:rPr>
                <w:lang w:eastAsia="en-US"/>
              </w:rPr>
            </w:pPr>
            <w:r w:rsidRPr="00554EB5">
              <w:rPr>
                <w:lang w:eastAsia="en-US"/>
              </w:rPr>
              <w:t>Профиль выездных бригад - общепрофильные.</w:t>
            </w:r>
          </w:p>
          <w:p w14:paraId="1417DE4C" w14:textId="77777777" w:rsidR="00ED69DD" w:rsidRPr="00554EB5" w:rsidRDefault="00ED69DD" w:rsidP="0031404D">
            <w:pPr>
              <w:contextualSpacing/>
              <w:rPr>
                <w:lang w:eastAsia="en-US"/>
              </w:rPr>
            </w:pPr>
            <w:r w:rsidRPr="00554EB5">
              <w:rPr>
                <w:lang w:eastAsia="en-US"/>
              </w:rPr>
              <w:t xml:space="preserve">Ориентировочная общая площадь здания, согласно МТЗ - </w:t>
            </w:r>
            <w:r w:rsidRPr="00554EB5">
              <w:rPr>
                <w:bCs/>
              </w:rPr>
              <w:t>1834м</w:t>
            </w:r>
            <w:r w:rsidRPr="00554EB5">
              <w:rPr>
                <w:bCs/>
                <w:vertAlign w:val="superscript"/>
              </w:rPr>
              <w:t>2</w:t>
            </w:r>
            <w:r w:rsidRPr="00554EB5">
              <w:rPr>
                <w:bCs/>
              </w:rPr>
              <w:t>.</w:t>
            </w:r>
          </w:p>
          <w:p w14:paraId="72B7BAC2" w14:textId="77777777" w:rsidR="00ED69DD" w:rsidRPr="00554EB5" w:rsidRDefault="00ED69DD" w:rsidP="0031404D">
            <w:pPr>
              <w:ind w:right="-2"/>
              <w:rPr>
                <w:bCs/>
                <w:iCs/>
                <w:vertAlign w:val="superscript"/>
              </w:rPr>
            </w:pPr>
            <w:r w:rsidRPr="00554EB5">
              <w:t xml:space="preserve">Общую </w:t>
            </w:r>
            <w:r w:rsidRPr="00554EB5">
              <w:rPr>
                <w:bCs/>
                <w:lang w:eastAsia="en-US"/>
              </w:rPr>
              <w:t xml:space="preserve">площадь, поэтажное расположение подразделений уточнить в ходе проведения проектных и изыскательских работ </w:t>
            </w:r>
            <w:r w:rsidRPr="00554EB5">
              <w:rPr>
                <w:bCs/>
                <w:lang w:eastAsia="en-US"/>
              </w:rPr>
              <w:br/>
              <w:t xml:space="preserve">по согласованию с Застройщиком, главным врачом </w:t>
            </w:r>
            <w:r w:rsidRPr="00554EB5">
              <w:t>ГБУЗ "КССМП"</w:t>
            </w:r>
            <w:r w:rsidRPr="00554EB5">
              <w:rPr>
                <w:bCs/>
              </w:rPr>
              <w:t xml:space="preserve"> и </w:t>
            </w:r>
            <w:r w:rsidRPr="00554EB5">
              <w:rPr>
                <w:bCs/>
                <w:lang w:eastAsia="en-US"/>
              </w:rPr>
              <w:t>комитетом здравоохранения Волгоградской области.</w:t>
            </w:r>
          </w:p>
          <w:p w14:paraId="0D84AAAD" w14:textId="77777777" w:rsidR="00ED69DD" w:rsidRPr="00554EB5" w:rsidRDefault="00ED69DD" w:rsidP="0031404D">
            <w:r w:rsidRPr="00554EB5">
              <w:t>Структура объекта должна иметь четкое функциональное зонирование групп помещений в соответствии с их назначением.</w:t>
            </w:r>
          </w:p>
          <w:p w14:paraId="35946E9D" w14:textId="77777777" w:rsidR="00ED69DD" w:rsidRPr="00554EB5" w:rsidRDefault="00ED69DD" w:rsidP="0031404D">
            <w:r w:rsidRPr="00554EB5">
              <w:t xml:space="preserve">В состав структуры должны входить технологические, вспомогательные, санитарно-гигиенические, служебно-бытовые и прочие помещения согласно действующим строительным, технологическим и санитарным нормам для лечебных учреждений, объемно-планировочные решения выполнить </w:t>
            </w:r>
            <w:r w:rsidRPr="00554EB5">
              <w:br/>
              <w:t xml:space="preserve">в соответствии с требованиями </w:t>
            </w:r>
            <w:r w:rsidRPr="00554EB5">
              <w:br/>
              <w:t xml:space="preserve">СанПиН 2.1.3.2630-10 "Санитарно-эпидемиологические требования </w:t>
            </w:r>
            <w:r w:rsidRPr="00554EB5">
              <w:br/>
              <w:t>к организациям, осуществляющим медицинскую деятельность" и других нормативных документов.</w:t>
            </w:r>
          </w:p>
        </w:tc>
      </w:tr>
      <w:tr w:rsidR="00ED69DD" w:rsidRPr="00554EB5" w14:paraId="0CF1F1FA" w14:textId="77777777" w:rsidTr="0031404D">
        <w:trPr>
          <w:trHeight w:val="25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13F5DD1D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lastRenderedPageBreak/>
              <w:t>12</w:t>
            </w:r>
          </w:p>
        </w:tc>
        <w:tc>
          <w:tcPr>
            <w:tcW w:w="8989" w:type="dxa"/>
            <w:gridSpan w:val="2"/>
            <w:shd w:val="clear" w:color="auto" w:fill="auto"/>
            <w:tcMar>
              <w:top w:w="57" w:type="dxa"/>
            </w:tcMar>
          </w:tcPr>
          <w:p w14:paraId="5A306079" w14:textId="77777777" w:rsidR="00ED69DD" w:rsidRPr="00554EB5" w:rsidRDefault="00ED69DD" w:rsidP="0031404D">
            <w:pPr>
              <w:ind w:right="-2"/>
            </w:pPr>
            <w:r w:rsidRPr="00554EB5">
              <w:rPr>
                <w:spacing w:val="-1"/>
              </w:rPr>
              <w:t>Идентификационные признаки объекта:</w:t>
            </w:r>
          </w:p>
        </w:tc>
      </w:tr>
      <w:tr w:rsidR="00ED69DD" w:rsidRPr="00554EB5" w14:paraId="5D939D2B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38DCCC80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12.1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099E2BB0" w14:textId="77777777" w:rsidR="00ED69DD" w:rsidRPr="00554EB5" w:rsidRDefault="00ED69DD" w:rsidP="0031404D">
            <w:pPr>
              <w:shd w:val="clear" w:color="auto" w:fill="FFFFFF"/>
              <w:tabs>
                <w:tab w:val="left" w:pos="3489"/>
              </w:tabs>
              <w:snapToGrid w:val="0"/>
              <w:rPr>
                <w:spacing w:val="-1"/>
              </w:rPr>
            </w:pPr>
            <w:r w:rsidRPr="00554EB5">
              <w:rPr>
                <w:spacing w:val="-1"/>
              </w:rPr>
              <w:t>Назначение: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13FEA29B" w14:textId="77777777" w:rsidR="00ED69DD" w:rsidRPr="00554EB5" w:rsidRDefault="00ED69DD" w:rsidP="0031404D">
            <w:pPr>
              <w:ind w:right="-2"/>
            </w:pPr>
            <w:r w:rsidRPr="00554EB5">
              <w:t xml:space="preserve">Проектируемая подстанция скорой медицинской помощи является структурным подразделением городской станции скорой помощи, предназначенное для круглосуточного оказания своевременной и качественной скорой и неотложной медицинской помощи населению в соответствии со стандартами медицинской помощи заболевшим и пострадавшим, находящимся вне лечебно-профилактических </w:t>
            </w:r>
            <w:r w:rsidRPr="00554EB5">
              <w:lastRenderedPageBreak/>
              <w:t xml:space="preserve">учреждений, при катастрофах и стихийных бедствиях; осуществление транспортировки </w:t>
            </w:r>
            <w:r w:rsidRPr="00554EB5">
              <w:br/>
              <w:t>(а также перевозки по заявке медицинских работников) больных, в том числе инфекционных, пострадавших и рожениц, нуждающихся в экстренной стационарной помощи.</w:t>
            </w:r>
          </w:p>
          <w:p w14:paraId="2AB0D978" w14:textId="77777777" w:rsidR="00ED69DD" w:rsidRPr="00554EB5" w:rsidRDefault="00ED69DD" w:rsidP="0031404D">
            <w:pPr>
              <w:ind w:right="-2"/>
            </w:pPr>
          </w:p>
        </w:tc>
      </w:tr>
      <w:tr w:rsidR="00ED69DD" w:rsidRPr="00554EB5" w14:paraId="47A04B02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03016CE4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lastRenderedPageBreak/>
              <w:t>12.2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68BB1A60" w14:textId="77777777" w:rsidR="00ED69DD" w:rsidRPr="00554EB5" w:rsidRDefault="00ED69DD" w:rsidP="0031404D">
            <w:pPr>
              <w:shd w:val="clear" w:color="auto" w:fill="FFFFFF"/>
              <w:tabs>
                <w:tab w:val="left" w:pos="3489"/>
              </w:tabs>
              <w:snapToGrid w:val="0"/>
              <w:rPr>
                <w:spacing w:val="-1"/>
              </w:rPr>
            </w:pPr>
            <w:r w:rsidRPr="00554EB5">
              <w:rPr>
                <w:spacing w:val="-1"/>
              </w:rPr>
              <w:t xml:space="preserve">Принадлежность к объектам транспортной инфраструктуры </w:t>
            </w:r>
            <w:r w:rsidRPr="00554EB5">
              <w:rPr>
                <w:spacing w:val="-1"/>
              </w:rPr>
              <w:br/>
              <w:t xml:space="preserve">и к другим объектам, функционально-технические особенности, которых влияют </w:t>
            </w:r>
            <w:r w:rsidRPr="00554EB5">
              <w:rPr>
                <w:spacing w:val="-1"/>
              </w:rPr>
              <w:br/>
              <w:t>на их безопасность.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6CEFD3E1" w14:textId="77777777" w:rsidR="00ED69DD" w:rsidRPr="00554EB5" w:rsidRDefault="00ED69DD" w:rsidP="0031404D">
            <w:pPr>
              <w:ind w:right="-2"/>
            </w:pPr>
            <w:r w:rsidRPr="00554EB5">
              <w:t>Не относится.</w:t>
            </w:r>
          </w:p>
        </w:tc>
      </w:tr>
      <w:tr w:rsidR="00ED69DD" w:rsidRPr="00554EB5" w14:paraId="2F415094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6B6A77B2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12.3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6E7EDE0C" w14:textId="77777777" w:rsidR="00ED69DD" w:rsidRPr="00554EB5" w:rsidRDefault="00ED69DD" w:rsidP="0031404D">
            <w:pPr>
              <w:shd w:val="clear" w:color="auto" w:fill="FFFFFF"/>
              <w:tabs>
                <w:tab w:val="left" w:pos="3489"/>
              </w:tabs>
              <w:snapToGrid w:val="0"/>
              <w:rPr>
                <w:spacing w:val="-1"/>
              </w:rPr>
            </w:pPr>
            <w:r w:rsidRPr="00554EB5">
              <w:rPr>
                <w:spacing w:val="-1"/>
              </w:rPr>
              <w:t xml:space="preserve">Возможность опасных природных процессов и явлений техногенных воздействий на территории, </w:t>
            </w:r>
            <w:r w:rsidRPr="00554EB5">
              <w:rPr>
                <w:spacing w:val="-1"/>
              </w:rPr>
              <w:br/>
              <w:t xml:space="preserve">на которой будет осуществляться строительство, реконструкция </w:t>
            </w:r>
            <w:r w:rsidRPr="00554EB5">
              <w:rPr>
                <w:spacing w:val="-1"/>
              </w:rPr>
              <w:br/>
              <w:t xml:space="preserve">и эксплуатация здания </w:t>
            </w:r>
            <w:r w:rsidRPr="00554EB5">
              <w:rPr>
                <w:spacing w:val="-1"/>
              </w:rPr>
              <w:br/>
              <w:t>или сооружения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14197244" w14:textId="77777777" w:rsidR="00ED69DD" w:rsidRPr="00554EB5" w:rsidRDefault="00ED69DD" w:rsidP="0031404D">
            <w:pPr>
              <w:ind w:right="-2"/>
            </w:pPr>
            <w:r w:rsidRPr="00554EB5">
              <w:t>Определить по результатам инженерных изысканий.</w:t>
            </w:r>
          </w:p>
        </w:tc>
      </w:tr>
      <w:tr w:rsidR="00ED69DD" w:rsidRPr="00554EB5" w14:paraId="7BF76FED" w14:textId="77777777" w:rsidTr="0031404D">
        <w:trPr>
          <w:trHeight w:val="25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77BD083E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12.4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29F2217E" w14:textId="77777777" w:rsidR="00ED69DD" w:rsidRPr="00554EB5" w:rsidRDefault="00ED69DD" w:rsidP="0031404D">
            <w:pPr>
              <w:shd w:val="clear" w:color="auto" w:fill="FFFFFF"/>
              <w:tabs>
                <w:tab w:val="left" w:pos="3489"/>
              </w:tabs>
              <w:snapToGrid w:val="0"/>
              <w:rPr>
                <w:spacing w:val="-1"/>
              </w:rPr>
            </w:pPr>
            <w:r w:rsidRPr="00554EB5">
              <w:rPr>
                <w:spacing w:val="-1"/>
              </w:rPr>
              <w:t>Принадлежность к опасным производственным объектам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48FBB910" w14:textId="77777777" w:rsidR="00ED69DD" w:rsidRPr="00554EB5" w:rsidRDefault="00ED69DD" w:rsidP="0031404D">
            <w:pPr>
              <w:ind w:right="-2"/>
            </w:pPr>
            <w:r w:rsidRPr="00554EB5">
              <w:t>Определить по результатам проектирования</w:t>
            </w:r>
          </w:p>
        </w:tc>
      </w:tr>
      <w:tr w:rsidR="00ED69DD" w:rsidRPr="00554EB5" w14:paraId="425B25AF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5E8DE47C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12.5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04835FF6" w14:textId="77777777" w:rsidR="00ED69DD" w:rsidRPr="00554EB5" w:rsidRDefault="00ED69DD" w:rsidP="0031404D">
            <w:pPr>
              <w:shd w:val="clear" w:color="auto" w:fill="FFFFFF"/>
              <w:tabs>
                <w:tab w:val="left" w:pos="3489"/>
              </w:tabs>
              <w:snapToGrid w:val="0"/>
              <w:rPr>
                <w:spacing w:val="-1"/>
              </w:rPr>
            </w:pPr>
            <w:r w:rsidRPr="00554EB5">
              <w:rPr>
                <w:spacing w:val="-1"/>
              </w:rPr>
              <w:t>Пожарная и взрывопожарная опасность.</w:t>
            </w:r>
            <w:r w:rsidRPr="00554EB5"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3F051DF5" w14:textId="77777777" w:rsidR="00ED69DD" w:rsidRPr="00554EB5" w:rsidRDefault="00ED69DD" w:rsidP="0031404D">
            <w:pPr>
              <w:ind w:right="-2"/>
            </w:pPr>
            <w:r w:rsidRPr="00554EB5">
              <w:t>Определить по результатам проектирования</w:t>
            </w:r>
          </w:p>
        </w:tc>
      </w:tr>
      <w:tr w:rsidR="00ED69DD" w:rsidRPr="00554EB5" w14:paraId="725F3C57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3DC170B5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12.6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410DAA31" w14:textId="77777777" w:rsidR="00ED69DD" w:rsidRPr="00554EB5" w:rsidRDefault="00ED69DD" w:rsidP="0031404D">
            <w:pPr>
              <w:shd w:val="clear" w:color="auto" w:fill="FFFFFF"/>
              <w:tabs>
                <w:tab w:val="left" w:pos="3489"/>
              </w:tabs>
              <w:snapToGrid w:val="0"/>
              <w:rPr>
                <w:spacing w:val="-1"/>
              </w:rPr>
            </w:pPr>
            <w:r w:rsidRPr="00554EB5">
              <w:rPr>
                <w:spacing w:val="-1"/>
              </w:rPr>
              <w:t>Наличие помещений с  постоянным пребыванием людей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4446FCDB" w14:textId="77777777" w:rsidR="00ED69DD" w:rsidRPr="00554EB5" w:rsidRDefault="00ED69DD" w:rsidP="0031404D">
            <w:r w:rsidRPr="00554EB5">
              <w:t xml:space="preserve"> Режим работы - круглосуточный.</w:t>
            </w:r>
          </w:p>
        </w:tc>
      </w:tr>
      <w:tr w:rsidR="00ED69DD" w:rsidRPr="00554EB5" w14:paraId="63E26642" w14:textId="77777777" w:rsidTr="0031404D">
        <w:trPr>
          <w:trHeight w:val="25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4A9ACD31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12.7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2FBEA6BF" w14:textId="77777777" w:rsidR="00ED69DD" w:rsidRPr="00554EB5" w:rsidRDefault="00ED69DD" w:rsidP="0031404D">
            <w:pPr>
              <w:shd w:val="clear" w:color="auto" w:fill="FFFFFF"/>
              <w:tabs>
                <w:tab w:val="left" w:pos="3489"/>
              </w:tabs>
              <w:snapToGrid w:val="0"/>
              <w:rPr>
                <w:spacing w:val="-1"/>
              </w:rPr>
            </w:pPr>
            <w:r w:rsidRPr="00554EB5">
              <w:rPr>
                <w:spacing w:val="-1"/>
              </w:rPr>
              <w:t>Уровень ответственности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400FADFA" w14:textId="77777777" w:rsidR="00ED69DD" w:rsidRPr="00554EB5" w:rsidRDefault="00ED69DD" w:rsidP="0031404D">
            <w:pPr>
              <w:ind w:right="-2"/>
            </w:pPr>
            <w:r w:rsidRPr="00554EB5">
              <w:t xml:space="preserve">"Нормальный" (КС-2), согласно ГОСТ 27751-2014 "Надежность строительных конструкций </w:t>
            </w:r>
            <w:r w:rsidRPr="00554EB5">
              <w:br/>
              <w:t xml:space="preserve">и оснований. Основные положения", </w:t>
            </w:r>
            <w:r w:rsidRPr="00554EB5">
              <w:br/>
              <w:t>пункт 5.2.6, приложение Б.</w:t>
            </w:r>
          </w:p>
          <w:p w14:paraId="34921953" w14:textId="77777777" w:rsidR="00ED69DD" w:rsidRPr="00554EB5" w:rsidRDefault="00ED69DD" w:rsidP="0031404D">
            <w:pPr>
              <w:ind w:right="-2"/>
            </w:pPr>
          </w:p>
        </w:tc>
      </w:tr>
      <w:tr w:rsidR="00ED69DD" w:rsidRPr="00554EB5" w14:paraId="72136899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7F79DB66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13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00E2C7B4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Требования о необходимости соответствия проектной документации обоснованию безопасности опасного производственного объекта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1713EA62" w14:textId="77777777" w:rsidR="00ED69DD" w:rsidRPr="00554EB5" w:rsidRDefault="00ED69DD" w:rsidP="0031404D">
            <w:pPr>
              <w:ind w:right="-2"/>
            </w:pPr>
            <w:r w:rsidRPr="00554EB5">
              <w:t>Определить по результатам проектирования</w:t>
            </w:r>
          </w:p>
        </w:tc>
      </w:tr>
      <w:tr w:rsidR="00ED69DD" w:rsidRPr="00554EB5" w14:paraId="149A1FDB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6DA0A75C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14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47415AB3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Требования к качеству, конкурентоспособности, экологичности и энергоэффективности проектных решений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31415C9F" w14:textId="77777777" w:rsidR="00ED69DD" w:rsidRPr="00554EB5" w:rsidRDefault="00ED69DD" w:rsidP="0031404D">
            <w:r w:rsidRPr="00554EB5">
              <w:t xml:space="preserve">Предусмотреть применение передовых строительных технологий, архитектурно-планировочных решений соответствующих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</w:t>
            </w:r>
            <w:r w:rsidRPr="00554EB5">
              <w:br/>
            </w:r>
            <w:r w:rsidRPr="00554EB5">
              <w:lastRenderedPageBreak/>
              <w:t>для жизни и здоровья людей эксплуатацию объекта.</w:t>
            </w:r>
          </w:p>
          <w:p w14:paraId="338B0033" w14:textId="77777777" w:rsidR="00ED69DD" w:rsidRPr="00554EB5" w:rsidRDefault="00ED69DD" w:rsidP="0031404D">
            <w:pPr>
              <w:ind w:right="-2"/>
            </w:pPr>
            <w:r w:rsidRPr="00554EB5">
              <w:t>Принятые проектные решения должны обеспечить соответствие класса энергетической эффективности (энергосбережения) – не ниже нормального.</w:t>
            </w:r>
          </w:p>
          <w:p w14:paraId="76938675" w14:textId="77777777" w:rsidR="00ED69DD" w:rsidRPr="00554EB5" w:rsidRDefault="00ED69DD" w:rsidP="0031404D">
            <w:pPr>
              <w:ind w:right="-2"/>
            </w:pPr>
          </w:p>
        </w:tc>
      </w:tr>
      <w:tr w:rsidR="00ED69DD" w:rsidRPr="00554EB5" w14:paraId="1E56F80F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77C4D704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lastRenderedPageBreak/>
              <w:t>15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5579B913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Необходимость выполнения инженерных изысканий для подготовки проектной документации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39BDFB39" w14:textId="77777777" w:rsidR="00ED69DD" w:rsidRPr="00554EB5" w:rsidRDefault="00ED69DD" w:rsidP="0031404D">
            <w:pPr>
              <w:ind w:right="-2"/>
            </w:pPr>
            <w:r w:rsidRPr="00554EB5">
              <w:t>Подрядчик в сроки, указанные в пункте 9,</w:t>
            </w:r>
          </w:p>
          <w:p w14:paraId="485B9412" w14:textId="77777777" w:rsidR="00ED69DD" w:rsidRPr="00554EB5" w:rsidRDefault="00ED69DD" w:rsidP="0031404D">
            <w:pPr>
              <w:ind w:right="-2"/>
            </w:pPr>
            <w:r w:rsidRPr="00554EB5">
              <w:t>выполняет следующие изыскания:</w:t>
            </w:r>
          </w:p>
          <w:p w14:paraId="7C4C529F" w14:textId="77777777" w:rsidR="00ED69DD" w:rsidRPr="00554EB5" w:rsidRDefault="00ED69DD" w:rsidP="0031404D">
            <w:pPr>
              <w:ind w:right="-2"/>
            </w:pPr>
            <w:r w:rsidRPr="00554EB5">
              <w:t>1. Инженерно-геодезические изыскания;</w:t>
            </w:r>
          </w:p>
          <w:p w14:paraId="170AA708" w14:textId="77777777" w:rsidR="00ED69DD" w:rsidRPr="00554EB5" w:rsidRDefault="00ED69DD" w:rsidP="0031404D">
            <w:pPr>
              <w:ind w:right="-2"/>
            </w:pPr>
            <w:r w:rsidRPr="00554EB5">
              <w:t>2. Инженерно-геологические изыскания;</w:t>
            </w:r>
          </w:p>
          <w:p w14:paraId="0EB6AEC2" w14:textId="77777777" w:rsidR="00ED69DD" w:rsidRPr="00554EB5" w:rsidRDefault="00ED69DD" w:rsidP="0031404D">
            <w:pPr>
              <w:ind w:right="-2"/>
            </w:pPr>
            <w:r w:rsidRPr="00554EB5">
              <w:t>3. Инженерно-экологические изыскания;</w:t>
            </w:r>
          </w:p>
          <w:p w14:paraId="115AFB95" w14:textId="77777777" w:rsidR="00ED69DD" w:rsidRPr="00554EB5" w:rsidRDefault="00ED69DD" w:rsidP="0031404D">
            <w:pPr>
              <w:ind w:right="-2"/>
            </w:pPr>
            <w:r w:rsidRPr="00554EB5">
              <w:t>4. Инженерно-гидрометеорологические изыскания;</w:t>
            </w:r>
          </w:p>
          <w:p w14:paraId="6A7231F5" w14:textId="77777777" w:rsidR="00ED69DD" w:rsidRPr="00554EB5" w:rsidRDefault="00ED69DD" w:rsidP="0031404D">
            <w:pPr>
              <w:ind w:right="-2"/>
            </w:pPr>
            <w:r w:rsidRPr="00554EB5">
              <w:t>5. Археологическое охранно-разведочное обследование при необходимости;</w:t>
            </w:r>
          </w:p>
          <w:p w14:paraId="39F37200" w14:textId="77777777" w:rsidR="00ED69DD" w:rsidRPr="00554EB5" w:rsidRDefault="00ED69DD" w:rsidP="0031404D">
            <w:pPr>
              <w:ind w:right="-2"/>
            </w:pPr>
            <w:r w:rsidRPr="00554EB5">
              <w:t>6. Сейсмичность участка застройки принять согласно СП 14.13330.2018. При необходимости провести сейсмическое микрорайонирование;</w:t>
            </w:r>
          </w:p>
          <w:p w14:paraId="4B69365A" w14:textId="77777777" w:rsidR="00ED69DD" w:rsidRPr="00554EB5" w:rsidRDefault="00ED69DD" w:rsidP="0031404D">
            <w:pPr>
              <w:ind w:right="-2"/>
              <w:rPr>
                <w:color w:val="000000"/>
              </w:rPr>
            </w:pPr>
            <w:r w:rsidRPr="00554EB5">
              <w:rPr>
                <w:color w:val="000000"/>
              </w:rPr>
              <w:t xml:space="preserve">7. В случае возникновения необходимости </w:t>
            </w:r>
            <w:r w:rsidRPr="00554EB5">
              <w:rPr>
                <w:color w:val="000000"/>
              </w:rPr>
              <w:br/>
              <w:t xml:space="preserve">в проведении дополнительных инженерных изысканий и проектировании участков внеплощадочных инженерных сетей </w:t>
            </w:r>
            <w:r w:rsidRPr="00554EB5">
              <w:rPr>
                <w:color w:val="000000"/>
              </w:rPr>
              <w:br/>
              <w:t>(за границами земельного участка) данные работы выполняются по отдельному контракту.</w:t>
            </w:r>
          </w:p>
        </w:tc>
      </w:tr>
      <w:tr w:rsidR="00ED69DD" w:rsidRPr="00554EB5" w14:paraId="70D8C3CE" w14:textId="77777777" w:rsidTr="0031404D">
        <w:trPr>
          <w:trHeight w:val="25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0977175E" w14:textId="77777777" w:rsidR="00ED69DD" w:rsidRPr="00554EB5" w:rsidRDefault="00ED69DD" w:rsidP="0031404D">
            <w:pPr>
              <w:ind w:right="-2"/>
              <w:jc w:val="center"/>
              <w:rPr>
                <w:b/>
                <w:bCs/>
              </w:rPr>
            </w:pPr>
            <w:r w:rsidRPr="00554EB5">
              <w:rPr>
                <w:b/>
                <w:bCs/>
                <w:lang w:val="en-US"/>
              </w:rPr>
              <w:t>II</w:t>
            </w:r>
          </w:p>
        </w:tc>
        <w:tc>
          <w:tcPr>
            <w:tcW w:w="8989" w:type="dxa"/>
            <w:gridSpan w:val="2"/>
            <w:shd w:val="clear" w:color="auto" w:fill="auto"/>
            <w:tcMar>
              <w:top w:w="57" w:type="dxa"/>
            </w:tcMar>
          </w:tcPr>
          <w:p w14:paraId="38C8224D" w14:textId="77777777" w:rsidR="00ED69DD" w:rsidRPr="00554EB5" w:rsidRDefault="00ED69DD" w:rsidP="0031404D">
            <w:pPr>
              <w:ind w:right="-2"/>
            </w:pPr>
            <w:r w:rsidRPr="00554EB5">
              <w:rPr>
                <w:b/>
                <w:bCs/>
              </w:rPr>
              <w:t>Требования к проектным решениям</w:t>
            </w:r>
          </w:p>
        </w:tc>
      </w:tr>
      <w:tr w:rsidR="00ED69DD" w:rsidRPr="00554EB5" w14:paraId="1125874E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46DC9BE3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16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18553C98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Требования к схеме планировочной организации земельного участка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190240A1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067616D1" w14:textId="67AAE81F" w:rsidR="00ED69DD" w:rsidRPr="000766D2" w:rsidRDefault="00ED69DD" w:rsidP="0031404D">
            <w:pPr>
              <w:pStyle w:val="11"/>
              <w:shd w:val="clear" w:color="auto" w:fill="FFFFFF"/>
              <w:snapToGrid w:val="0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Разработать раздел "Схема планировочной организации земельного участка" в увязке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с существующей застройкой и требованиями градостроительного плана земельного участка, расположенного на территории ГУЗ "Клиническая больница скорой медицинской помощи №15" в соответствии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с требованиями СП 42.13330.2016 "Градостроительство. Планировка и застройка городских и сельских поселений"; Федерального закона от 24.11.1995 №181-ФЗ  "О социальной защите инвалидов в Российской Федерации";</w:t>
            </w:r>
            <w:r w:rsidRPr="000766D2">
              <w:rPr>
                <w:sz w:val="24"/>
                <w:szCs w:val="24"/>
                <w:lang w:val="ru-RU"/>
              </w:rPr>
              <w:t xml:space="preserve"> с СанПиН 2.1.3.2630-10 "Санитарно-эпидемиологические требования </w:t>
            </w:r>
            <w:r w:rsidRPr="000766D2">
              <w:rPr>
                <w:sz w:val="24"/>
                <w:szCs w:val="24"/>
                <w:lang w:val="ru-RU"/>
              </w:rPr>
              <w:br/>
            </w:r>
            <w:r w:rsidRPr="000766D2">
              <w:rPr>
                <w:sz w:val="24"/>
                <w:szCs w:val="24"/>
                <w:lang w:val="ru-RU"/>
              </w:rPr>
              <w:lastRenderedPageBreak/>
              <w:t xml:space="preserve">к организациям, осуществляющим медицинскую деятельность", </w:t>
            </w:r>
            <w:r w:rsidRPr="000766D2">
              <w:rPr>
                <w:sz w:val="24"/>
                <w:szCs w:val="24"/>
                <w:lang w:val="ru-RU" w:eastAsia="ru-RU"/>
              </w:rPr>
              <w:t xml:space="preserve">СП 59.13330.2016 "Свод правил. Доступность зданий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сооружений для маломобильных групп населения" и других нормативных документов, действующих на территории РФ.</w:t>
            </w:r>
          </w:p>
          <w:p w14:paraId="7B55F77C" w14:textId="77777777" w:rsidR="00ED69DD" w:rsidRPr="00554EB5" w:rsidRDefault="00ED69DD" w:rsidP="0031404D">
            <w:r w:rsidRPr="00554EB5">
              <w:t>На территории объекта предусмотреть:</w:t>
            </w:r>
          </w:p>
          <w:p w14:paraId="2C044CA7" w14:textId="77777777" w:rsidR="00ED69DD" w:rsidRPr="00554EB5" w:rsidRDefault="00ED69DD" w:rsidP="0031404D">
            <w:r w:rsidRPr="00554EB5">
              <w:t>- летнюю стоянку для автомашин скорой помощи в соответствии с требованиями нормативных документов;</w:t>
            </w:r>
          </w:p>
          <w:p w14:paraId="3BFD7F34" w14:textId="77777777" w:rsidR="00ED69DD" w:rsidRPr="00554EB5" w:rsidRDefault="00ED69DD" w:rsidP="0031404D">
            <w:r w:rsidRPr="00554EB5">
              <w:t xml:space="preserve">- стоянку автомобилей персонала </w:t>
            </w:r>
            <w:r w:rsidRPr="00554EB5">
              <w:br/>
              <w:t>в соответствии с требованиями нормативных документов;</w:t>
            </w:r>
          </w:p>
          <w:p w14:paraId="0705D43F" w14:textId="77777777" w:rsidR="00ED69DD" w:rsidRPr="00554EB5" w:rsidRDefault="00ED69DD" w:rsidP="0031404D">
            <w:r w:rsidRPr="00554EB5">
              <w:t>- площадки для отдыха персонала;</w:t>
            </w:r>
          </w:p>
          <w:p w14:paraId="05AC2D03" w14:textId="77777777" w:rsidR="00ED69DD" w:rsidRPr="00554EB5" w:rsidRDefault="00ED69DD" w:rsidP="0031404D">
            <w:r w:rsidRPr="00554EB5">
              <w:t>- раздельные въезд и выезд автомашин скорой помощи.</w:t>
            </w:r>
          </w:p>
          <w:p w14:paraId="39478171" w14:textId="77777777" w:rsidR="00ED69DD" w:rsidRPr="00554EB5" w:rsidRDefault="00ED69DD" w:rsidP="0031404D">
            <w:r w:rsidRPr="00554EB5">
              <w:t xml:space="preserve">Предусмотреть ограждение территории подстанции скорой помощи высотой не менее 2,2м. </w:t>
            </w:r>
          </w:p>
          <w:p w14:paraId="073D8C1E" w14:textId="77777777" w:rsidR="00ED69DD" w:rsidRPr="00554EB5" w:rsidRDefault="00ED69DD" w:rsidP="0031404D">
            <w:r w:rsidRPr="00554EB5">
              <w:t xml:space="preserve">На въезде на территорию предусмотреть устройство шлагбаума автоматически открывающегося с пункта видеонаблюдения. Предусмотреть проходную в соответствии </w:t>
            </w:r>
            <w:r w:rsidRPr="00554EB5">
              <w:br/>
              <w:t>с требованиями нормативных документов (при необходимости).</w:t>
            </w:r>
          </w:p>
          <w:p w14:paraId="5F3519FD" w14:textId="77777777" w:rsidR="00ED69DD" w:rsidRPr="00554EB5" w:rsidRDefault="00ED69DD" w:rsidP="0031404D">
            <w:r w:rsidRPr="00554EB5">
              <w:t xml:space="preserve">Предусмотреть наружное освещение у входов </w:t>
            </w:r>
            <w:r w:rsidRPr="00554EB5">
              <w:br/>
              <w:t xml:space="preserve">в здание, наружных лестниц, вдоль пешеходных и транспортных маршрутов. </w:t>
            </w:r>
          </w:p>
          <w:p w14:paraId="1332D681" w14:textId="77777777" w:rsidR="00ED69DD" w:rsidRPr="00554EB5" w:rsidRDefault="00ED69DD" w:rsidP="0031404D">
            <w:r w:rsidRPr="00554EB5">
              <w:t xml:space="preserve">Перед входом в здание предусмотреть благоустроенную площадку в соответствии </w:t>
            </w:r>
            <w:r w:rsidRPr="00554EB5">
              <w:br/>
              <w:t>с требованиями нормативных документов.</w:t>
            </w:r>
          </w:p>
          <w:p w14:paraId="205BD34E" w14:textId="77777777" w:rsidR="00ED69DD" w:rsidRPr="00554EB5" w:rsidRDefault="00ED69DD" w:rsidP="0031404D">
            <w:r w:rsidRPr="00554EB5">
              <w:t xml:space="preserve">Для временного складирования отходов предусмотреть контейнерную площадку </w:t>
            </w:r>
            <w:r w:rsidRPr="00554EB5">
              <w:br/>
              <w:t>с навесом, ограждением и раздельными контейнерами.</w:t>
            </w:r>
          </w:p>
          <w:p w14:paraId="7DC612E7" w14:textId="77777777" w:rsidR="00ED69DD" w:rsidRPr="00554EB5" w:rsidRDefault="00ED69DD" w:rsidP="0031404D">
            <w:r w:rsidRPr="00554EB5">
              <w:t>Предусмотреть автоматическую систему полива зеленых насаждений.</w:t>
            </w:r>
          </w:p>
          <w:p w14:paraId="32D01145" w14:textId="77777777" w:rsidR="00ED69DD" w:rsidRPr="00554EB5" w:rsidRDefault="00ED69DD" w:rsidP="0031404D">
            <w:r w:rsidRPr="00554EB5">
              <w:t>Предусмотреть отвод поверхностных стоков.</w:t>
            </w:r>
          </w:p>
          <w:p w14:paraId="73334686" w14:textId="77777777" w:rsidR="00ED69DD" w:rsidRPr="00554EB5" w:rsidRDefault="00ED69DD" w:rsidP="0031404D">
            <w:pPr>
              <w:rPr>
                <w:bCs/>
                <w:lang w:eastAsia="en-US"/>
              </w:rPr>
            </w:pPr>
            <w:r w:rsidRPr="00554EB5">
              <w:t xml:space="preserve">Проектные решения согласовать </w:t>
            </w:r>
            <w:r w:rsidRPr="00554EB5">
              <w:br/>
              <w:t>с  Застройщиком, главным врачом ГБУЗ "КССМП"</w:t>
            </w:r>
            <w:r w:rsidRPr="00554EB5">
              <w:rPr>
                <w:bCs/>
              </w:rPr>
              <w:t xml:space="preserve">  и </w:t>
            </w:r>
            <w:r w:rsidRPr="00554EB5">
              <w:rPr>
                <w:bCs/>
                <w:lang w:eastAsia="en-US"/>
              </w:rPr>
              <w:t>комитетом здравоохранения Волгоградской области.</w:t>
            </w:r>
          </w:p>
        </w:tc>
      </w:tr>
      <w:tr w:rsidR="00ED69DD" w:rsidRPr="00554EB5" w14:paraId="42875A75" w14:textId="77777777" w:rsidTr="0031404D">
        <w:trPr>
          <w:trHeight w:val="25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67C4824A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lastRenderedPageBreak/>
              <w:t>17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78C7519B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Требования к проекту полосы отвода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1192A9C3" w14:textId="77777777" w:rsidR="00ED69DD" w:rsidRPr="00554EB5" w:rsidRDefault="00ED69DD" w:rsidP="0031404D">
            <w:pPr>
              <w:ind w:right="-2"/>
            </w:pPr>
            <w:r w:rsidRPr="00554EB5">
              <w:t>Разработка не предусмотрена.</w:t>
            </w:r>
          </w:p>
        </w:tc>
      </w:tr>
      <w:tr w:rsidR="00ED69DD" w:rsidRPr="00554EB5" w14:paraId="7ACED229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5DA61252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lastRenderedPageBreak/>
              <w:t xml:space="preserve">18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4719A922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 xml:space="preserve">Требования к архитектурно-художественным решениям, включая требования </w:t>
            </w:r>
            <w:r w:rsidRPr="00554EB5">
              <w:rPr>
                <w:bCs/>
              </w:rPr>
              <w:br/>
              <w:t>к графическим материалам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3E7A52EC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75CBEBD7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Данный раздел разработать в соответствии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с медико-техническим заданием.</w:t>
            </w:r>
          </w:p>
          <w:p w14:paraId="2B239B95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Проектные решения должны учитывать профиль объекта и соответствовать требованиям действующих норм и правил,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в том числе:</w:t>
            </w:r>
          </w:p>
          <w:p w14:paraId="10145C01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-  Федеральный закон "Технический регламент о безопасности зданий и сооружений"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№384-ФЗ; </w:t>
            </w:r>
          </w:p>
          <w:p w14:paraId="781A40AA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- Федеральный закон "Технический регламент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о требованиях пожарной безопасности"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№123-ФЗ; </w:t>
            </w:r>
          </w:p>
          <w:p w14:paraId="222FC3B4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- СанПиН 2.1.3.2630-10 "Санитарно-эпидемиологические требования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к организациям, осуществляющим медицинскую деятельность"; </w:t>
            </w:r>
          </w:p>
          <w:p w14:paraId="1D73934E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- СП 59.13330.2016 "Доступность зданий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сооружений для маломобильных групп населения";</w:t>
            </w:r>
          </w:p>
          <w:p w14:paraId="75E6D2AD" w14:textId="77777777" w:rsidR="00ED69DD" w:rsidRPr="00554EB5" w:rsidRDefault="00ED69DD" w:rsidP="0031404D">
            <w:r w:rsidRPr="00554EB5">
              <w:t>- СП 158.13330.2014 "Здания и помещения медицинских организаций. Правила проектирования";</w:t>
            </w:r>
          </w:p>
          <w:p w14:paraId="332D31A8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- СП 118.13330.2012 "Общественные здания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сооружения";</w:t>
            </w:r>
          </w:p>
          <w:p w14:paraId="67D6C8C7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lang w:val="ru-RU"/>
              </w:rPr>
              <w:t xml:space="preserve">- </w:t>
            </w:r>
            <w:r w:rsidRPr="000766D2">
              <w:rPr>
                <w:sz w:val="24"/>
                <w:szCs w:val="24"/>
                <w:lang w:val="ru-RU" w:eastAsia="ru-RU"/>
              </w:rPr>
              <w:t>и другие нормативные документы, действующие на территории РФ.</w:t>
            </w:r>
          </w:p>
          <w:p w14:paraId="35E176D3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Архитектурно-строительные, объемно-планировочные и конструктивные решения отделений и помещений должны обеспечивать оптимальные санитарно-гигиенические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и противоэпидемические режимы и условия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для оказания медицинской помощи пациентам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и создания оптимальных условий труда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для медицинского персонала. Структура отделений и планировка их помещений должны исключить возможность перекрещивания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соприкосновения "чистых" и "грязных" технологических потоков (при оказании медицинской помощи, проведении санитарно-гигиенических и противоэпидемических мероприятий).</w:t>
            </w:r>
          </w:p>
          <w:p w14:paraId="25985226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Для внутренней отделки помещений применить материалы в соответствии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</w:r>
            <w:r w:rsidRPr="000766D2">
              <w:rPr>
                <w:sz w:val="24"/>
                <w:szCs w:val="24"/>
                <w:lang w:val="ru-RU" w:eastAsia="ru-RU"/>
              </w:rPr>
              <w:lastRenderedPageBreak/>
              <w:t>с их функциональным назначением, разрешенные для применения в медицинских учреждениях.</w:t>
            </w:r>
          </w:p>
          <w:p w14:paraId="5F9438F2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Согласовать с Застройщиком, главным врачом </w:t>
            </w:r>
            <w:r w:rsidRPr="000766D2">
              <w:rPr>
                <w:sz w:val="24"/>
                <w:szCs w:val="24"/>
                <w:lang w:val="ru-RU"/>
              </w:rPr>
              <w:t>ГБУЗ "КССМП"</w:t>
            </w:r>
            <w:r w:rsidRPr="000766D2">
              <w:rPr>
                <w:bCs/>
                <w:sz w:val="24"/>
                <w:lang w:val="ru-RU"/>
              </w:rPr>
              <w:t xml:space="preserve"> и комитетом здравоохранения Волгоградской области</w:t>
            </w:r>
            <w:r w:rsidRPr="000766D2">
              <w:rPr>
                <w:sz w:val="24"/>
                <w:szCs w:val="24"/>
                <w:lang w:val="ru-RU" w:eastAsia="ru-RU"/>
              </w:rPr>
              <w:t xml:space="preserve"> решения по внутренней отделке основных функциональных групп, цветовые решения интерьеров и фасадов зданий.</w:t>
            </w:r>
          </w:p>
          <w:p w14:paraId="54597E25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Для отделки фасада применить современные материалы и решения с целью повышения энергосберегающих, пожаробезопасных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эстетических свойств здания.</w:t>
            </w:r>
          </w:p>
          <w:p w14:paraId="0849304E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ED69DD" w:rsidRPr="00554EB5" w14:paraId="382013DD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6B616714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lastRenderedPageBreak/>
              <w:t>19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12BC5198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Требования к технологическим решениям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5D92FA46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 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6A984943" w14:textId="77777777" w:rsidR="00ED69DD" w:rsidRPr="00554EB5" w:rsidRDefault="00ED69DD" w:rsidP="0031404D">
            <w:r w:rsidRPr="00554EB5">
              <w:t xml:space="preserve">Технологические решения должны соответствовать требованиям экологических, санитарно-гигиенических, противопожарных </w:t>
            </w:r>
            <w:r w:rsidRPr="00554EB5">
              <w:br/>
              <w:t>и других норм, действующих на территории Российской Федерации, и обеспечивать безопасную для жизни и здоровья людей эксплуатацию объекта.</w:t>
            </w:r>
          </w:p>
          <w:p w14:paraId="6F3F7683" w14:textId="77777777" w:rsidR="00ED69DD" w:rsidRPr="00554EB5" w:rsidRDefault="00ED69DD" w:rsidP="0031404D">
            <w:r w:rsidRPr="00554EB5">
              <w:t>Применяемое технологическое оборудование должно:</w:t>
            </w:r>
          </w:p>
          <w:p w14:paraId="70B2845C" w14:textId="77777777" w:rsidR="00ED69DD" w:rsidRPr="000766D2" w:rsidRDefault="00ED69DD" w:rsidP="00ED69DD">
            <w:pPr>
              <w:pStyle w:val="11"/>
              <w:numPr>
                <w:ilvl w:val="0"/>
                <w:numId w:val="2"/>
              </w:numPr>
              <w:ind w:left="0" w:right="-1" w:firstLine="0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выполнять функции в соответствии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с требованиями предусмотренными нормативно-правовыми актами РФ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требованиями проекта;</w:t>
            </w:r>
          </w:p>
          <w:p w14:paraId="0B8CB888" w14:textId="77777777" w:rsidR="00ED69DD" w:rsidRPr="000766D2" w:rsidRDefault="00ED69DD" w:rsidP="00ED69DD">
            <w:pPr>
              <w:pStyle w:val="11"/>
              <w:numPr>
                <w:ilvl w:val="0"/>
                <w:numId w:val="2"/>
              </w:numPr>
              <w:ind w:left="0" w:right="-1" w:firstLine="0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соответствовать техническому уровню лучших отечественных и мировых производителей;</w:t>
            </w:r>
          </w:p>
          <w:p w14:paraId="308FFDAB" w14:textId="77777777" w:rsidR="00ED69DD" w:rsidRPr="000766D2" w:rsidRDefault="00ED69DD" w:rsidP="00ED69DD">
            <w:pPr>
              <w:pStyle w:val="11"/>
              <w:numPr>
                <w:ilvl w:val="0"/>
                <w:numId w:val="2"/>
              </w:numPr>
              <w:ind w:left="0" w:right="-1" w:firstLine="0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иметь полный пакет разрешительной документации предусмотренной законодательством Российской Федерации;</w:t>
            </w:r>
          </w:p>
          <w:p w14:paraId="1F034ECF" w14:textId="77777777" w:rsidR="00ED69DD" w:rsidRPr="000766D2" w:rsidRDefault="00ED69DD" w:rsidP="00ED69DD">
            <w:pPr>
              <w:pStyle w:val="11"/>
              <w:numPr>
                <w:ilvl w:val="0"/>
                <w:numId w:val="2"/>
              </w:numPr>
              <w:ind w:left="0" w:right="-1" w:firstLine="0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обладать надежностью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долговечностью.</w:t>
            </w:r>
          </w:p>
          <w:p w14:paraId="5CF30BD4" w14:textId="77777777" w:rsidR="00ED69DD" w:rsidRPr="00554EB5" w:rsidRDefault="00ED69DD" w:rsidP="0031404D">
            <w:pPr>
              <w:ind w:right="-1"/>
            </w:pPr>
            <w:r w:rsidRPr="00554EB5">
              <w:t>Перечень и номенклатуру оборудования (ведомость технологического оборудования) согласовать с Застройщиком, главным врачом ГБУЗ "КССМП"</w:t>
            </w:r>
            <w:r w:rsidRPr="00554EB5">
              <w:rPr>
                <w:bCs/>
              </w:rPr>
              <w:t xml:space="preserve"> и </w:t>
            </w:r>
            <w:r w:rsidRPr="00554EB5">
              <w:rPr>
                <w:bCs/>
                <w:lang w:eastAsia="en-US"/>
              </w:rPr>
              <w:t>комитетом здравоохранения Волгоградской области</w:t>
            </w:r>
            <w:r w:rsidRPr="00554EB5">
              <w:t xml:space="preserve"> решения.</w:t>
            </w:r>
          </w:p>
          <w:p w14:paraId="7319996E" w14:textId="77777777" w:rsidR="00ED69DD" w:rsidRPr="00554EB5" w:rsidRDefault="00ED69DD" w:rsidP="0031404D">
            <w:pPr>
              <w:ind w:right="-1"/>
            </w:pPr>
          </w:p>
        </w:tc>
      </w:tr>
      <w:tr w:rsidR="00ED69DD" w:rsidRPr="00554EB5" w14:paraId="4D6263FA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41A6C559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lastRenderedPageBreak/>
              <w:t>20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35EDCCC9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 xml:space="preserve">Требования к конструктивным </w:t>
            </w:r>
            <w:r w:rsidRPr="00554EB5">
              <w:rPr>
                <w:bCs/>
              </w:rPr>
              <w:br/>
              <w:t>и объемно-планировочным решениям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7ED6129B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 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7594D178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Выполнить подготовку конструктивных решений на основании расчётов и действующих строительных норм, в том числе:</w:t>
            </w:r>
          </w:p>
          <w:p w14:paraId="6934F0E3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- СП 22.13330.2016 "Основания зданий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сооружений";</w:t>
            </w:r>
          </w:p>
          <w:p w14:paraId="2F0A1DE4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- СП 63.13330.2018 "Бетонные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железобетонные конструкции. Основные положения";</w:t>
            </w:r>
          </w:p>
          <w:p w14:paraId="32297D1C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- СП 16.13330.2017 "Стальные конструкции";</w:t>
            </w:r>
          </w:p>
          <w:p w14:paraId="7CB1675F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- СП 20.13330.2016 "Нагрузки и воздействия";</w:t>
            </w:r>
          </w:p>
          <w:p w14:paraId="3CD79D4D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- СП 28.13330.2017 "Защита строительных конструкций от коррозии";</w:t>
            </w:r>
          </w:p>
          <w:p w14:paraId="36BA5B21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- СП 112.13330.2011 "Пожарная безопасность зданий и сооружений";</w:t>
            </w:r>
          </w:p>
          <w:p w14:paraId="2646D7C2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- Федеральный закон от 22.07.2008 №123-ФЗ "Технический регламент о требованиях пожарной безопасности";</w:t>
            </w:r>
          </w:p>
          <w:p w14:paraId="06CFEDFE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- СП 118.13330.2012 "Общественные здания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сооружения";</w:t>
            </w:r>
          </w:p>
          <w:p w14:paraId="71E9EBCF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и другие нормативные документы, действующие на территории РФ.</w:t>
            </w:r>
          </w:p>
          <w:p w14:paraId="3608496E" w14:textId="77777777" w:rsidR="00ED69DD" w:rsidRPr="00554EB5" w:rsidRDefault="00ED69DD" w:rsidP="0031404D">
            <w:r w:rsidRPr="00554EB5">
              <w:t xml:space="preserve">Принципиальные и окончательные конструктивные, и объемно-планировочные решения принять на основании анализа технических отчетов по инженерным изысканиям (коэффициент надёжности </w:t>
            </w:r>
            <w:r w:rsidRPr="00554EB5">
              <w:br/>
              <w:t xml:space="preserve">по ответственности не менее 1). Материалы несущих и ограждающих конструкций принять в соответствии с ТУ на применяемые материалы и конструкции и нормативными требованиями, действующими на территории РФ. Проектные решения согласовать </w:t>
            </w:r>
            <w:r w:rsidRPr="00554EB5">
              <w:br/>
              <w:t>с Застройщиком.</w:t>
            </w:r>
          </w:p>
          <w:p w14:paraId="76F5C3B8" w14:textId="77777777" w:rsidR="00ED69DD" w:rsidRPr="00554EB5" w:rsidRDefault="00ED69DD" w:rsidP="0031404D"/>
        </w:tc>
      </w:tr>
      <w:tr w:rsidR="00ED69DD" w:rsidRPr="00554EB5" w14:paraId="7810DCB7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52A24AA8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t>20.1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3716EAE5" w14:textId="77777777" w:rsidR="00ED69DD" w:rsidRPr="00554EB5" w:rsidRDefault="00ED69DD" w:rsidP="0031404D">
            <w:pPr>
              <w:snapToGrid w:val="0"/>
            </w:pPr>
            <w:r w:rsidRPr="00554EB5">
              <w:rPr>
                <w:bCs/>
              </w:rPr>
              <w:t>Порядок выбора и применения материалов, изделий, конструкций, оборудования и их согласование застройщиком (техническим заказчиком)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053E2132" w14:textId="77777777" w:rsidR="00ED69DD" w:rsidRPr="00554EB5" w:rsidRDefault="00ED69DD" w:rsidP="0031404D">
            <w:r w:rsidRPr="00554EB5">
              <w:t xml:space="preserve">Применяемые материалы, изделия, конструкции, оборудование должны соответствовать требованиям экологических, санитарно-гигиенических, противопожарных </w:t>
            </w:r>
            <w:r w:rsidRPr="00554EB5">
              <w:br/>
              <w:t>и других норм, действующих на территории Российской Федерации, и обеспечивать безопасную для жизни и здоровья людей эксплуатацию объекта.</w:t>
            </w:r>
          </w:p>
          <w:p w14:paraId="3B8C3203" w14:textId="77777777" w:rsidR="00ED69DD" w:rsidRPr="000766D2" w:rsidRDefault="00ED69DD" w:rsidP="0031404D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0766D2">
              <w:rPr>
                <w:b w:val="0"/>
                <w:sz w:val="24"/>
                <w:szCs w:val="24"/>
                <w:lang w:val="ru-RU" w:eastAsia="ru-RU"/>
              </w:rPr>
              <w:lastRenderedPageBreak/>
              <w:t xml:space="preserve">Перечень материалов, изделий, конструкций </w:t>
            </w:r>
            <w:r w:rsidRPr="000766D2">
              <w:rPr>
                <w:b w:val="0"/>
                <w:sz w:val="24"/>
                <w:szCs w:val="24"/>
                <w:lang w:val="ru-RU" w:eastAsia="ru-RU"/>
              </w:rPr>
              <w:br/>
              <w:t>и оборудования  согласовать с Застройщиком.</w:t>
            </w:r>
          </w:p>
          <w:p w14:paraId="0C67756F" w14:textId="77777777" w:rsidR="00ED69DD" w:rsidRPr="00554EB5" w:rsidRDefault="00ED69DD" w:rsidP="0031404D">
            <w:pPr>
              <w:rPr>
                <w:lang w:val="x-none"/>
              </w:rPr>
            </w:pPr>
          </w:p>
        </w:tc>
      </w:tr>
      <w:tr w:rsidR="00ED69DD" w:rsidRPr="00554EB5" w14:paraId="0A87CCD8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39F05DEE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lastRenderedPageBreak/>
              <w:t>20.2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55503A44" w14:textId="77777777" w:rsidR="00ED69DD" w:rsidRPr="00554EB5" w:rsidRDefault="00ED69DD" w:rsidP="0031404D">
            <w:pPr>
              <w:snapToGrid w:val="0"/>
              <w:rPr>
                <w:bCs/>
              </w:rPr>
            </w:pPr>
            <w:r w:rsidRPr="00554EB5">
              <w:rPr>
                <w:bCs/>
              </w:rPr>
              <w:t>Требования к строительным конструкциям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01D8357F" w14:textId="77777777" w:rsidR="00ED69DD" w:rsidRPr="00554EB5" w:rsidRDefault="00ED69DD" w:rsidP="0031404D">
            <w:r w:rsidRPr="00554EB5">
              <w:t xml:space="preserve">Применить высококачественные долговечные материалы для устройства фасадов </w:t>
            </w:r>
            <w:r w:rsidRPr="00554EB5">
              <w:br/>
              <w:t>(при необходимости) и архитектурных деталей.</w:t>
            </w:r>
          </w:p>
          <w:p w14:paraId="5E89071A" w14:textId="77777777" w:rsidR="00ED69DD" w:rsidRPr="00554EB5" w:rsidRDefault="00ED69DD" w:rsidP="0031404D">
            <w:r w:rsidRPr="00554EB5">
              <w:t>Материалы стен, потолков, полов помещений должны удовлетворять требованиям СанПиН, быть устойчивыми к многократной обработке моющими средствами и дезинфицирующими растворами. В наружной и внутренней отделке применить материалы, отвечающие технологическим, санитарно-гигиеническим, противопожарным и эстетическим требованиям.</w:t>
            </w:r>
          </w:p>
          <w:p w14:paraId="49E2529A" w14:textId="77777777" w:rsidR="00ED69DD" w:rsidRPr="00554EB5" w:rsidRDefault="00ED69DD" w:rsidP="0031404D"/>
        </w:tc>
      </w:tr>
      <w:tr w:rsidR="00ED69DD" w:rsidRPr="00554EB5" w14:paraId="503F9F7C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16CA275B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t>20.3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645479F7" w14:textId="77777777" w:rsidR="00ED69DD" w:rsidRPr="00554EB5" w:rsidRDefault="00ED69DD" w:rsidP="0031404D">
            <w:pPr>
              <w:snapToGrid w:val="0"/>
              <w:rPr>
                <w:bCs/>
              </w:rPr>
            </w:pPr>
            <w:r w:rsidRPr="00554EB5">
              <w:rPr>
                <w:bCs/>
              </w:rPr>
              <w:t>Требования к фундаментам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17D7E382" w14:textId="77777777" w:rsidR="00ED69DD" w:rsidRPr="00554EB5" w:rsidRDefault="00ED69DD" w:rsidP="0031404D">
            <w:r w:rsidRPr="00554EB5">
              <w:t xml:space="preserve">Типы фундаментов определить проектом </w:t>
            </w:r>
            <w:r w:rsidRPr="00554EB5">
              <w:br/>
              <w:t>с учетом результатов инженерных изысканий.</w:t>
            </w:r>
          </w:p>
        </w:tc>
      </w:tr>
      <w:tr w:rsidR="00ED69DD" w:rsidRPr="00554EB5" w14:paraId="4128DB69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33D626CC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t>20.4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399B3647" w14:textId="77777777" w:rsidR="00ED69DD" w:rsidRPr="00554EB5" w:rsidRDefault="00ED69DD" w:rsidP="0031404D">
            <w:pPr>
              <w:snapToGrid w:val="0"/>
              <w:rPr>
                <w:bCs/>
              </w:rPr>
            </w:pPr>
            <w:r w:rsidRPr="00554EB5">
              <w:rPr>
                <w:bCs/>
              </w:rPr>
              <w:t xml:space="preserve">Требования к стенам, подвалам </w:t>
            </w:r>
            <w:r w:rsidRPr="00554EB5">
              <w:rPr>
                <w:bCs/>
              </w:rPr>
              <w:br/>
              <w:t>и цокольному этажу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127E174A" w14:textId="77777777" w:rsidR="00ED69DD" w:rsidRPr="00554EB5" w:rsidRDefault="00ED69DD" w:rsidP="0031404D">
            <w:r w:rsidRPr="00554EB5">
              <w:t xml:space="preserve">Определить проектом в соответствии </w:t>
            </w:r>
            <w:r w:rsidRPr="00554EB5">
              <w:br/>
              <w:t>с действующими нормативами</w:t>
            </w:r>
          </w:p>
          <w:p w14:paraId="0A502F07" w14:textId="77777777" w:rsidR="00ED69DD" w:rsidRPr="00554EB5" w:rsidRDefault="00ED69DD" w:rsidP="0031404D"/>
        </w:tc>
      </w:tr>
      <w:tr w:rsidR="00ED69DD" w:rsidRPr="00554EB5" w14:paraId="010DD21D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57762A01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t>20.5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6B36408D" w14:textId="77777777" w:rsidR="00ED69DD" w:rsidRPr="00554EB5" w:rsidRDefault="00ED69DD" w:rsidP="0031404D">
            <w:pPr>
              <w:snapToGrid w:val="0"/>
              <w:rPr>
                <w:bCs/>
              </w:rPr>
            </w:pPr>
            <w:r w:rsidRPr="00554EB5">
              <w:rPr>
                <w:bCs/>
              </w:rPr>
              <w:t>Требования к наружным стенам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1B575969" w14:textId="77777777" w:rsidR="00ED69DD" w:rsidRPr="00554EB5" w:rsidRDefault="00ED69DD" w:rsidP="0031404D">
            <w:r w:rsidRPr="00554EB5">
              <w:t xml:space="preserve">Определить проектом в соответствии </w:t>
            </w:r>
            <w:r w:rsidRPr="00554EB5">
              <w:br/>
              <w:t>с действующими нормативами</w:t>
            </w:r>
          </w:p>
        </w:tc>
      </w:tr>
      <w:tr w:rsidR="00ED69DD" w:rsidRPr="00554EB5" w14:paraId="7CDE7812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0A424229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t>20.6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2AF0C509" w14:textId="77777777" w:rsidR="00ED69DD" w:rsidRPr="00554EB5" w:rsidRDefault="00ED69DD" w:rsidP="0031404D">
            <w:pPr>
              <w:snapToGrid w:val="0"/>
              <w:rPr>
                <w:bCs/>
              </w:rPr>
            </w:pPr>
            <w:r w:rsidRPr="00554EB5">
              <w:rPr>
                <w:bCs/>
              </w:rPr>
              <w:t xml:space="preserve">Требования к внутренним стенам </w:t>
            </w:r>
            <w:r w:rsidRPr="00554EB5">
              <w:rPr>
                <w:bCs/>
              </w:rPr>
              <w:br/>
              <w:t>и перегородкам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71C3BAB4" w14:textId="77777777" w:rsidR="00ED69DD" w:rsidRPr="00554EB5" w:rsidRDefault="00ED69DD" w:rsidP="0031404D">
            <w:r w:rsidRPr="00554EB5">
              <w:t xml:space="preserve">Определить проектом в соответствии </w:t>
            </w:r>
            <w:r w:rsidRPr="00554EB5">
              <w:br/>
              <w:t>с действующими нормативами</w:t>
            </w:r>
          </w:p>
        </w:tc>
      </w:tr>
      <w:tr w:rsidR="00ED69DD" w:rsidRPr="00554EB5" w14:paraId="0FBF083D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7DB149B0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t>20.7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1564EE95" w14:textId="77777777" w:rsidR="00ED69DD" w:rsidRPr="00554EB5" w:rsidRDefault="00ED69DD" w:rsidP="0031404D">
            <w:pPr>
              <w:snapToGrid w:val="0"/>
              <w:rPr>
                <w:bCs/>
              </w:rPr>
            </w:pPr>
            <w:r w:rsidRPr="00554EB5">
              <w:rPr>
                <w:bCs/>
              </w:rPr>
              <w:t>Требования к перекрытиям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5C219787" w14:textId="77777777" w:rsidR="00ED69DD" w:rsidRPr="00554EB5" w:rsidRDefault="00ED69DD" w:rsidP="0031404D">
            <w:r w:rsidRPr="00554EB5">
              <w:t xml:space="preserve">Определить проектом в соответствии </w:t>
            </w:r>
            <w:r w:rsidRPr="00554EB5">
              <w:br/>
              <w:t>с действующими нормативами</w:t>
            </w:r>
          </w:p>
        </w:tc>
      </w:tr>
      <w:tr w:rsidR="00ED69DD" w:rsidRPr="00554EB5" w14:paraId="552B7F21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2EABB8BE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t>20.8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0CDB2DCA" w14:textId="77777777" w:rsidR="00ED69DD" w:rsidRPr="00554EB5" w:rsidRDefault="00ED69DD" w:rsidP="0031404D">
            <w:pPr>
              <w:snapToGrid w:val="0"/>
              <w:rPr>
                <w:bCs/>
              </w:rPr>
            </w:pPr>
            <w:r w:rsidRPr="00554EB5">
              <w:rPr>
                <w:bCs/>
              </w:rPr>
              <w:t>Требования к колоннам и ригелям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4F784CEA" w14:textId="77777777" w:rsidR="00ED69DD" w:rsidRPr="00554EB5" w:rsidRDefault="00ED69DD" w:rsidP="0031404D">
            <w:r w:rsidRPr="00554EB5">
              <w:t xml:space="preserve">Определить проектом в соответствии </w:t>
            </w:r>
            <w:r w:rsidRPr="00554EB5">
              <w:br/>
              <w:t>с действующими нормативами</w:t>
            </w:r>
          </w:p>
        </w:tc>
      </w:tr>
      <w:tr w:rsidR="00ED69DD" w:rsidRPr="00554EB5" w14:paraId="21081951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00B8F1D4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t>20.9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52220783" w14:textId="77777777" w:rsidR="00ED69DD" w:rsidRPr="00554EB5" w:rsidRDefault="00ED69DD" w:rsidP="0031404D">
            <w:pPr>
              <w:snapToGrid w:val="0"/>
              <w:rPr>
                <w:bCs/>
              </w:rPr>
            </w:pPr>
            <w:r w:rsidRPr="00554EB5">
              <w:rPr>
                <w:bCs/>
              </w:rPr>
              <w:t>Требования к лестницам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7E8720F3" w14:textId="77777777" w:rsidR="00ED69DD" w:rsidRPr="00554EB5" w:rsidRDefault="00ED69DD" w:rsidP="0031404D">
            <w:r w:rsidRPr="00554EB5">
              <w:t xml:space="preserve">Определить проектом в соответствии </w:t>
            </w:r>
            <w:r w:rsidRPr="00554EB5">
              <w:br/>
              <w:t>с действующими нормативами</w:t>
            </w:r>
          </w:p>
        </w:tc>
      </w:tr>
      <w:tr w:rsidR="00ED69DD" w:rsidRPr="00554EB5" w14:paraId="39D293B8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4EC008D3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t>20.10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381F5CAC" w14:textId="77777777" w:rsidR="00ED69DD" w:rsidRPr="00554EB5" w:rsidRDefault="00ED69DD" w:rsidP="0031404D">
            <w:pPr>
              <w:snapToGrid w:val="0"/>
              <w:rPr>
                <w:bCs/>
              </w:rPr>
            </w:pPr>
            <w:r w:rsidRPr="00554EB5">
              <w:rPr>
                <w:bCs/>
              </w:rPr>
              <w:t>Требованиям к полам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2632FA0B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lang w:val="ru-RU"/>
              </w:rPr>
            </w:pPr>
            <w:r w:rsidRPr="000766D2">
              <w:rPr>
                <w:sz w:val="24"/>
                <w:szCs w:val="24"/>
                <w:lang w:val="ru-RU"/>
              </w:rPr>
              <w:t xml:space="preserve">Определить проектом, в соответствии </w:t>
            </w:r>
            <w:r w:rsidRPr="000766D2">
              <w:rPr>
                <w:sz w:val="24"/>
                <w:szCs w:val="24"/>
                <w:lang w:val="ru-RU"/>
              </w:rPr>
              <w:br/>
              <w:t xml:space="preserve">с требованиями СанПиН 2.1.3.2630-10 "Санитарно-эпидемиологические требования </w:t>
            </w:r>
            <w:r w:rsidRPr="000766D2">
              <w:rPr>
                <w:sz w:val="24"/>
                <w:szCs w:val="24"/>
                <w:lang w:val="ru-RU"/>
              </w:rPr>
              <w:br/>
              <w:t xml:space="preserve">к организациям, осуществляющим медицинскую деятельность"; </w:t>
            </w:r>
            <w:r w:rsidRPr="000766D2">
              <w:rPr>
                <w:sz w:val="24"/>
                <w:szCs w:val="24"/>
                <w:lang w:val="ru-RU"/>
              </w:rPr>
              <w:br/>
            </w:r>
            <w:r w:rsidRPr="000766D2">
              <w:rPr>
                <w:sz w:val="24"/>
                <w:lang w:val="ru-RU"/>
              </w:rPr>
              <w:t>СП 158.13330.2014 "Здания и помещения медицинских организаций. Правила проектирования" и другими нормативами, действующими на территории РФ.</w:t>
            </w:r>
          </w:p>
          <w:p w14:paraId="0CAF3D62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ED69DD" w:rsidRPr="00554EB5" w14:paraId="267CFBFB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5E79DFBF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t>20.11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04897D6E" w14:textId="77777777" w:rsidR="00ED69DD" w:rsidRPr="00554EB5" w:rsidRDefault="00ED69DD" w:rsidP="0031404D">
            <w:pPr>
              <w:snapToGrid w:val="0"/>
              <w:rPr>
                <w:bCs/>
              </w:rPr>
            </w:pPr>
            <w:r w:rsidRPr="00554EB5">
              <w:rPr>
                <w:bCs/>
              </w:rPr>
              <w:t>Требования к кровле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299D8CAD" w14:textId="77777777" w:rsidR="00ED69DD" w:rsidRPr="00554EB5" w:rsidRDefault="00ED69DD" w:rsidP="0031404D">
            <w:r w:rsidRPr="00554EB5">
              <w:t xml:space="preserve">Определить проектом в соответствии </w:t>
            </w:r>
            <w:r w:rsidRPr="00554EB5">
              <w:br/>
            </w:r>
            <w:r w:rsidRPr="00554EB5">
              <w:lastRenderedPageBreak/>
              <w:t>с действующими нормативами</w:t>
            </w:r>
          </w:p>
          <w:p w14:paraId="1C2A86AA" w14:textId="77777777" w:rsidR="00ED69DD" w:rsidRPr="00554EB5" w:rsidRDefault="00ED69DD" w:rsidP="0031404D">
            <w:pPr>
              <w:rPr>
                <w:b/>
              </w:rPr>
            </w:pPr>
          </w:p>
        </w:tc>
      </w:tr>
      <w:tr w:rsidR="00ED69DD" w:rsidRPr="00554EB5" w14:paraId="054B31AC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23DB85F5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lastRenderedPageBreak/>
              <w:t>20.12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37AEBD34" w14:textId="77777777" w:rsidR="00ED69DD" w:rsidRPr="00554EB5" w:rsidRDefault="00ED69DD" w:rsidP="0031404D">
            <w:pPr>
              <w:snapToGrid w:val="0"/>
              <w:rPr>
                <w:bCs/>
              </w:rPr>
            </w:pPr>
            <w:r w:rsidRPr="00554EB5">
              <w:rPr>
                <w:bCs/>
              </w:rPr>
              <w:t>Требования к витражам, окнам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459D4C62" w14:textId="77777777" w:rsidR="00ED69DD" w:rsidRPr="00554EB5" w:rsidRDefault="00ED69DD" w:rsidP="0031404D">
            <w:r w:rsidRPr="00554EB5">
              <w:t xml:space="preserve">Определить проектом в соответствии </w:t>
            </w:r>
            <w:r w:rsidRPr="00554EB5">
              <w:br/>
              <w:t xml:space="preserve">с действующими нормативами и с учетом требований по энергоэффективности зданий. </w:t>
            </w:r>
          </w:p>
          <w:p w14:paraId="3E8812EF" w14:textId="77777777" w:rsidR="00ED69DD" w:rsidRPr="00554EB5" w:rsidRDefault="00ED69DD" w:rsidP="0031404D"/>
        </w:tc>
      </w:tr>
      <w:tr w:rsidR="00ED69DD" w:rsidRPr="00554EB5" w14:paraId="243A1A22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30BD349B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t>20.13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6597DCB9" w14:textId="77777777" w:rsidR="00ED69DD" w:rsidRPr="00554EB5" w:rsidRDefault="00ED69DD" w:rsidP="0031404D">
            <w:pPr>
              <w:snapToGrid w:val="0"/>
              <w:rPr>
                <w:bCs/>
              </w:rPr>
            </w:pPr>
            <w:r w:rsidRPr="00554EB5">
              <w:rPr>
                <w:bCs/>
              </w:rPr>
              <w:t>Требования к дверям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0DFB8AD0" w14:textId="77777777" w:rsidR="00ED69DD" w:rsidRPr="000766D2" w:rsidRDefault="00ED69DD" w:rsidP="0031404D">
            <w:pPr>
              <w:pStyle w:val="1"/>
              <w:shd w:val="clear" w:color="auto" w:fill="FFFFFF"/>
              <w:jc w:val="both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766D2">
              <w:rPr>
                <w:b w:val="0"/>
                <w:bCs/>
                <w:sz w:val="22"/>
                <w:szCs w:val="22"/>
                <w:lang w:val="ru-RU" w:eastAsia="ru-RU"/>
              </w:rPr>
              <w:t xml:space="preserve">При проектировании заполнений дверных проемов учитывать требования технического регламента о пожарной безопасности, технического регламента о безопасности зданий и сооружений, санитарно-эпидемиологических требований к организациям, осуществляющим медицинскую деятельность, требования сводов правил, строительных норм и стандартов. Двери должны иметь сертификацию на соответствие применения в медицинских учреждениях, </w:t>
            </w:r>
            <w:r w:rsidRPr="000766D2">
              <w:rPr>
                <w:b w:val="0"/>
                <w:bCs/>
                <w:sz w:val="22"/>
                <w:szCs w:val="22"/>
                <w:lang w:val="ru-RU" w:eastAsia="ru-RU"/>
              </w:rPr>
              <w:br/>
              <w:t xml:space="preserve">на соответствие пределов огнестойкости, </w:t>
            </w:r>
            <w:r w:rsidRPr="000766D2">
              <w:rPr>
                <w:b w:val="0"/>
                <w:bCs/>
                <w:sz w:val="22"/>
                <w:szCs w:val="22"/>
                <w:lang w:val="ru-RU" w:eastAsia="ru-RU"/>
              </w:rPr>
              <w:br/>
              <w:t xml:space="preserve">на соответствие иным требованиям </w:t>
            </w:r>
            <w:r w:rsidRPr="000766D2">
              <w:rPr>
                <w:b w:val="0"/>
                <w:bCs/>
                <w:sz w:val="22"/>
                <w:szCs w:val="22"/>
                <w:lang w:val="ru-RU" w:eastAsia="ru-RU"/>
              </w:rPr>
              <w:br/>
              <w:t>в соответствии с функциональным назначением помещений.</w:t>
            </w:r>
          </w:p>
          <w:p w14:paraId="06090CBB" w14:textId="77777777" w:rsidR="00ED69DD" w:rsidRPr="00554EB5" w:rsidRDefault="00ED69DD" w:rsidP="0031404D">
            <w:pPr>
              <w:rPr>
                <w:sz w:val="22"/>
                <w:szCs w:val="22"/>
                <w:lang w:val="x-none"/>
              </w:rPr>
            </w:pPr>
          </w:p>
        </w:tc>
      </w:tr>
      <w:tr w:rsidR="00ED69DD" w:rsidRPr="00554EB5" w14:paraId="4C647CA9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640946AB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t>20.14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52E8F06D" w14:textId="77777777" w:rsidR="00ED69DD" w:rsidRPr="00554EB5" w:rsidRDefault="00ED69DD" w:rsidP="0031404D">
            <w:pPr>
              <w:snapToGrid w:val="0"/>
              <w:rPr>
                <w:bCs/>
              </w:rPr>
            </w:pPr>
            <w:r w:rsidRPr="00554EB5">
              <w:rPr>
                <w:bCs/>
              </w:rPr>
              <w:t>Требования к внутренней отделке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4D5C6B6D" w14:textId="77777777" w:rsidR="00ED69DD" w:rsidRPr="00554EB5" w:rsidRDefault="00ED69DD" w:rsidP="0031404D">
            <w:pPr>
              <w:rPr>
                <w:iCs/>
              </w:rPr>
            </w:pPr>
            <w:r w:rsidRPr="00554EB5">
              <w:rPr>
                <w:iCs/>
              </w:rPr>
              <w:t>Для внутренней отделки помещений</w:t>
            </w:r>
          </w:p>
          <w:p w14:paraId="6D9208AA" w14:textId="77777777" w:rsidR="00ED69DD" w:rsidRPr="00554EB5" w:rsidRDefault="00ED69DD" w:rsidP="0031404D">
            <w:pPr>
              <w:rPr>
                <w:bCs/>
                <w:iCs/>
              </w:rPr>
            </w:pPr>
            <w:r w:rsidRPr="00554EB5">
              <w:rPr>
                <w:iCs/>
              </w:rPr>
              <w:t xml:space="preserve">использовать материалы в соответствии </w:t>
            </w:r>
            <w:r w:rsidRPr="00554EB5">
              <w:rPr>
                <w:iCs/>
              </w:rPr>
              <w:br/>
              <w:t xml:space="preserve">с их функциональным назначением </w:t>
            </w:r>
            <w:r w:rsidRPr="00554EB5">
              <w:rPr>
                <w:iCs/>
              </w:rPr>
              <w:br/>
              <w:t xml:space="preserve">и разрешенные для применения в медицинских учреждениях в установленном порядке, имеющие гигиенические сертификаты </w:t>
            </w:r>
            <w:r w:rsidRPr="00554EB5">
              <w:rPr>
                <w:iCs/>
              </w:rPr>
              <w:br/>
              <w:t>и сертификаты соответствия.</w:t>
            </w:r>
          </w:p>
          <w:p w14:paraId="16635A52" w14:textId="77777777" w:rsidR="00ED69DD" w:rsidRPr="00554EB5" w:rsidRDefault="00ED69DD" w:rsidP="0031404D">
            <w:pPr>
              <w:rPr>
                <w:bCs/>
                <w:iCs/>
              </w:rPr>
            </w:pPr>
            <w:r w:rsidRPr="00554EB5">
              <w:rPr>
                <w:iCs/>
              </w:rPr>
              <w:t>Гигиенические сертификаты и сертификаты соответствия отделочных материалов приложить к приемо-сдаточному акту.</w:t>
            </w:r>
          </w:p>
          <w:p w14:paraId="7C8CB94D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iCs/>
                <w:sz w:val="24"/>
                <w:lang w:val="ru-RU"/>
              </w:rPr>
              <w:t xml:space="preserve">Внутренняя отделка кабинетов и помещений должна быть выполнена в соответствии </w:t>
            </w:r>
            <w:r w:rsidRPr="000766D2">
              <w:rPr>
                <w:iCs/>
                <w:sz w:val="24"/>
                <w:lang w:val="ru-RU"/>
              </w:rPr>
              <w:br/>
              <w:t xml:space="preserve">с требованиями СанПиН 2.1.3.2630-10 (раздел 4 "Требования к внутренней отделке помещений"), СП 158.13330.2014 (раздел 6.4 "Отделка помещений"), и в соответствии </w:t>
            </w:r>
            <w:r w:rsidRPr="000766D2">
              <w:rPr>
                <w:iCs/>
                <w:sz w:val="24"/>
                <w:lang w:val="ru-RU"/>
              </w:rPr>
              <w:br/>
              <w:t xml:space="preserve">с их функциональным назначением. </w:t>
            </w:r>
          </w:p>
          <w:p w14:paraId="3DADC40C" w14:textId="77777777" w:rsidR="00ED69DD" w:rsidRPr="00554EB5" w:rsidRDefault="00ED69DD" w:rsidP="0031404D">
            <w:pPr>
              <w:rPr>
                <w:bCs/>
                <w:iCs/>
              </w:rPr>
            </w:pPr>
            <w:r w:rsidRPr="00554EB5">
              <w:rPr>
                <w:iCs/>
              </w:rPr>
              <w:t xml:space="preserve">Предусмотреть устройство звукоизоляции, </w:t>
            </w:r>
            <w:r w:rsidRPr="00554EB5">
              <w:rPr>
                <w:iCs/>
              </w:rPr>
              <w:br/>
              <w:t xml:space="preserve">где это необходимо (уточняется </w:t>
            </w:r>
            <w:r w:rsidRPr="00554EB5">
              <w:rPr>
                <w:iCs/>
              </w:rPr>
              <w:br/>
              <w:t xml:space="preserve">при проектировании). </w:t>
            </w:r>
          </w:p>
          <w:p w14:paraId="4E46CA9D" w14:textId="77777777" w:rsidR="00ED69DD" w:rsidRPr="00554EB5" w:rsidRDefault="00ED69DD" w:rsidP="0031404D">
            <w:pPr>
              <w:rPr>
                <w:bCs/>
                <w:lang w:eastAsia="en-US"/>
              </w:rPr>
            </w:pPr>
            <w:r w:rsidRPr="00554EB5">
              <w:t xml:space="preserve">Проектные решения согласовать </w:t>
            </w:r>
            <w:r w:rsidRPr="00554EB5">
              <w:br/>
              <w:t>с  Застройщиком, главным врачом ГБУЗ "КССМП"</w:t>
            </w:r>
            <w:r w:rsidRPr="00554EB5">
              <w:rPr>
                <w:bCs/>
              </w:rPr>
              <w:t xml:space="preserve"> и </w:t>
            </w:r>
            <w:r w:rsidRPr="00554EB5">
              <w:rPr>
                <w:bCs/>
                <w:lang w:eastAsia="en-US"/>
              </w:rPr>
              <w:t>комитетом здравоохранения Волгоградской области.</w:t>
            </w:r>
          </w:p>
          <w:p w14:paraId="0CD7C31A" w14:textId="77777777" w:rsidR="00ED69DD" w:rsidRPr="00554EB5" w:rsidRDefault="00ED69DD" w:rsidP="0031404D">
            <w:pPr>
              <w:rPr>
                <w:bCs/>
                <w:iCs/>
              </w:rPr>
            </w:pPr>
          </w:p>
        </w:tc>
      </w:tr>
      <w:tr w:rsidR="00ED69DD" w:rsidRPr="00554EB5" w14:paraId="6AD95095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460F2C6C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lastRenderedPageBreak/>
              <w:t>20.15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4F27FA95" w14:textId="77777777" w:rsidR="00ED69DD" w:rsidRPr="00554EB5" w:rsidRDefault="00ED69DD" w:rsidP="0031404D">
            <w:pPr>
              <w:snapToGrid w:val="0"/>
              <w:rPr>
                <w:bCs/>
              </w:rPr>
            </w:pPr>
            <w:r w:rsidRPr="00554EB5">
              <w:rPr>
                <w:bCs/>
              </w:rPr>
              <w:t>Требования к наружной отделке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4BC50DAE" w14:textId="77777777" w:rsidR="00ED69DD" w:rsidRPr="00554EB5" w:rsidRDefault="00ED69DD" w:rsidP="0031404D">
            <w:pPr>
              <w:rPr>
                <w:bCs/>
                <w:lang w:eastAsia="en-US"/>
              </w:rPr>
            </w:pPr>
            <w:r w:rsidRPr="00554EB5">
              <w:t xml:space="preserve">Наружную отделку определить проектом – </w:t>
            </w:r>
            <w:r w:rsidRPr="00554EB5">
              <w:br/>
              <w:t xml:space="preserve">в соответствии с цветовым решением фасадов </w:t>
            </w:r>
            <w:r w:rsidRPr="00554EB5">
              <w:br/>
              <w:t xml:space="preserve">и с учетом требований по энергоэффективности зданий. Наружную отделку согласовать </w:t>
            </w:r>
            <w:r w:rsidRPr="00554EB5">
              <w:br/>
              <w:t>с Застройщиком, главным врачом ГБУЗ "КССМП"</w:t>
            </w:r>
            <w:r w:rsidRPr="00554EB5">
              <w:rPr>
                <w:bCs/>
              </w:rPr>
              <w:t xml:space="preserve"> и </w:t>
            </w:r>
            <w:r w:rsidRPr="00554EB5">
              <w:rPr>
                <w:bCs/>
                <w:lang w:eastAsia="en-US"/>
              </w:rPr>
              <w:t>комитетом здравоохранения Волгоградской области.</w:t>
            </w:r>
          </w:p>
          <w:p w14:paraId="61AAA719" w14:textId="77777777" w:rsidR="00ED69DD" w:rsidRPr="00554EB5" w:rsidRDefault="00ED69DD" w:rsidP="0031404D">
            <w:pPr>
              <w:rPr>
                <w:iCs/>
              </w:rPr>
            </w:pPr>
          </w:p>
        </w:tc>
      </w:tr>
      <w:tr w:rsidR="00ED69DD" w:rsidRPr="00554EB5" w14:paraId="3B97A1E1" w14:textId="77777777" w:rsidTr="0031404D">
        <w:trPr>
          <w:trHeight w:val="316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2DF5508D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21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372004C5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Требования к обеспечению безопасности объекта при опасных природных процессах и явлениях и техногенных воздействиях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6263C159" w14:textId="77777777" w:rsidR="00ED69DD" w:rsidRPr="00554EB5" w:rsidRDefault="00ED69DD" w:rsidP="0031404D">
            <w:pPr>
              <w:ind w:right="-2"/>
            </w:pPr>
            <w:r w:rsidRPr="00554EB5">
              <w:t>При необходимости, по результатам инженерных изысканий.</w:t>
            </w:r>
          </w:p>
          <w:p w14:paraId="27FD4D9F" w14:textId="77777777" w:rsidR="00ED69DD" w:rsidRPr="00554EB5" w:rsidRDefault="00ED69DD" w:rsidP="0031404D">
            <w:pPr>
              <w:ind w:right="-2"/>
            </w:pPr>
          </w:p>
        </w:tc>
      </w:tr>
      <w:tr w:rsidR="00ED69DD" w:rsidRPr="00554EB5" w14:paraId="39D6482E" w14:textId="77777777" w:rsidTr="0031404D">
        <w:trPr>
          <w:trHeight w:val="316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432A1BC4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22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4177FEAD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Требования к инженерной защите территории объекта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33720FD6" w14:textId="77777777" w:rsidR="00ED69DD" w:rsidRPr="00554EB5" w:rsidRDefault="00ED69DD" w:rsidP="0031404D">
            <w:pPr>
              <w:ind w:right="-2"/>
            </w:pPr>
            <w:r w:rsidRPr="00554EB5">
              <w:t>При необходимости, по результатам инженерных изысканий.</w:t>
            </w:r>
          </w:p>
        </w:tc>
      </w:tr>
      <w:tr w:rsidR="00ED69DD" w:rsidRPr="00554EB5" w14:paraId="6FAFADC0" w14:textId="77777777" w:rsidTr="0031404D">
        <w:trPr>
          <w:trHeight w:val="316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6C9BD277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23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30E6238E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Требования к технологическим и конструктивным решениям линейного объекта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07EED009" w14:textId="77777777" w:rsidR="00ED69DD" w:rsidRPr="00554EB5" w:rsidRDefault="00ED69DD" w:rsidP="0031404D">
            <w:pPr>
              <w:ind w:right="-2"/>
            </w:pPr>
            <w:r w:rsidRPr="00554EB5">
              <w:t>Отсутствуют</w:t>
            </w:r>
          </w:p>
        </w:tc>
      </w:tr>
      <w:tr w:rsidR="00ED69DD" w:rsidRPr="00554EB5" w14:paraId="25098249" w14:textId="77777777" w:rsidTr="0031404D">
        <w:trPr>
          <w:trHeight w:val="316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41A99FB4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24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23608719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Требования к зданиям, строениям и сооружениям, входящим в инфраструктуру линейного объекта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492B813B" w14:textId="77777777" w:rsidR="00ED69DD" w:rsidRPr="00554EB5" w:rsidRDefault="00ED69DD" w:rsidP="0031404D">
            <w:pPr>
              <w:ind w:right="-2"/>
            </w:pPr>
            <w:r w:rsidRPr="00554EB5">
              <w:t>Отсутствуют</w:t>
            </w:r>
          </w:p>
        </w:tc>
      </w:tr>
      <w:tr w:rsidR="00ED69DD" w:rsidRPr="00554EB5" w14:paraId="0283929B" w14:textId="77777777" w:rsidTr="0031404D">
        <w:trPr>
          <w:trHeight w:val="316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78D7F9CA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25</w:t>
            </w:r>
          </w:p>
        </w:tc>
        <w:tc>
          <w:tcPr>
            <w:tcW w:w="8989" w:type="dxa"/>
            <w:gridSpan w:val="2"/>
            <w:shd w:val="clear" w:color="auto" w:fill="auto"/>
            <w:tcMar>
              <w:top w:w="57" w:type="dxa"/>
            </w:tcMar>
          </w:tcPr>
          <w:p w14:paraId="1096C155" w14:textId="77777777" w:rsidR="00ED69DD" w:rsidRPr="00554EB5" w:rsidRDefault="00ED69DD" w:rsidP="0031404D">
            <w:pPr>
              <w:ind w:right="-2"/>
            </w:pPr>
            <w:r w:rsidRPr="00554EB5">
              <w:rPr>
                <w:bCs/>
              </w:rPr>
              <w:t>Требования инженерно-техническим решениям</w:t>
            </w:r>
          </w:p>
        </w:tc>
      </w:tr>
      <w:tr w:rsidR="00ED69DD" w:rsidRPr="00554EB5" w14:paraId="560D1B90" w14:textId="77777777" w:rsidTr="0031404D">
        <w:trPr>
          <w:trHeight w:val="25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0C9BE4AE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25.1</w:t>
            </w:r>
          </w:p>
        </w:tc>
        <w:tc>
          <w:tcPr>
            <w:tcW w:w="8989" w:type="dxa"/>
            <w:gridSpan w:val="2"/>
            <w:shd w:val="clear" w:color="auto" w:fill="auto"/>
            <w:tcMar>
              <w:top w:w="57" w:type="dxa"/>
            </w:tcMar>
          </w:tcPr>
          <w:p w14:paraId="53A0ACAC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bCs/>
                <w:sz w:val="24"/>
                <w:szCs w:val="24"/>
                <w:lang w:val="ru-RU" w:eastAsia="ru-RU"/>
              </w:rPr>
              <w:t>Требования к основному технологическому оборудованию</w:t>
            </w:r>
          </w:p>
        </w:tc>
      </w:tr>
      <w:tr w:rsidR="00ED69DD" w:rsidRPr="00554EB5" w14:paraId="7EA49078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4FE7531B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25.1.1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786C0CF2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Отопление, вентиляция и кондиционирование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64398D75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"О составе разделов проектной документации и требованиях к их содержанию".</w:t>
            </w:r>
          </w:p>
          <w:p w14:paraId="0EF4B0ED" w14:textId="77777777" w:rsidR="00ED69DD" w:rsidRPr="00554EB5" w:rsidRDefault="00ED69DD" w:rsidP="0031404D">
            <w:r w:rsidRPr="00554EB5">
              <w:t xml:space="preserve">Системы отопления, вентиляции </w:t>
            </w:r>
            <w:r w:rsidRPr="00554EB5">
              <w:br/>
              <w:t xml:space="preserve">и кондиционирования запроектировать </w:t>
            </w:r>
            <w:r w:rsidRPr="00554EB5">
              <w:br/>
              <w:t>в соответствии с требованиями:</w:t>
            </w:r>
          </w:p>
          <w:p w14:paraId="5C342B65" w14:textId="77777777" w:rsidR="00ED69DD" w:rsidRPr="00554EB5" w:rsidRDefault="00ED69DD" w:rsidP="0031404D">
            <w:r w:rsidRPr="00554EB5">
              <w:t xml:space="preserve">- СП 60.13330.2016 "Отопление, вентиляция </w:t>
            </w:r>
            <w:r w:rsidRPr="00554EB5">
              <w:br/>
              <w:t>и кондиционирование воздуха";</w:t>
            </w:r>
          </w:p>
          <w:p w14:paraId="58719D7A" w14:textId="77777777" w:rsidR="00ED69DD" w:rsidRPr="00554EB5" w:rsidRDefault="00ED69DD" w:rsidP="0031404D">
            <w:r w:rsidRPr="00554EB5">
              <w:t>-  СП 124.13330.2012 "Тепловые сети";</w:t>
            </w:r>
          </w:p>
          <w:p w14:paraId="19B33EB8" w14:textId="77777777" w:rsidR="00ED69DD" w:rsidRPr="00554EB5" w:rsidRDefault="00ED69DD" w:rsidP="0031404D">
            <w:r w:rsidRPr="00554EB5">
              <w:t>- СП 158.13330.2014 "Здания и помещения медицинских организаций. Правила проектирования";</w:t>
            </w:r>
          </w:p>
          <w:p w14:paraId="0C79D3D1" w14:textId="77777777" w:rsidR="00ED69DD" w:rsidRPr="00554EB5" w:rsidRDefault="00ED69DD" w:rsidP="0031404D">
            <w:r w:rsidRPr="00554EB5">
              <w:t xml:space="preserve">- СанПиН 2.1.3.2630-10 "Санитарно-эпидемиологические требования </w:t>
            </w:r>
            <w:r w:rsidRPr="00554EB5">
              <w:br/>
              <w:t>к организациям, осуществляющим медицинскую деятельность";</w:t>
            </w:r>
          </w:p>
          <w:p w14:paraId="38BFAA87" w14:textId="77777777" w:rsidR="00ED69DD" w:rsidRPr="00554EB5" w:rsidRDefault="00ED69DD" w:rsidP="0031404D">
            <w:r w:rsidRPr="00554EB5">
              <w:lastRenderedPageBreak/>
              <w:t xml:space="preserve">- СП 7.13130.2013 "Отопление, вентиляция </w:t>
            </w:r>
            <w:r w:rsidRPr="00554EB5">
              <w:br/>
              <w:t>и кондиционирование. Требования пожарной безопасности";</w:t>
            </w:r>
          </w:p>
          <w:p w14:paraId="2BFDE053" w14:textId="77777777" w:rsidR="00ED69DD" w:rsidRPr="00554EB5" w:rsidRDefault="00ED69DD" w:rsidP="0031404D">
            <w:r w:rsidRPr="00554EB5">
              <w:t>- СП 51.13330.2011 "Защита от шума. Актуализированная редакция СНиП23-03-2003);</w:t>
            </w:r>
          </w:p>
          <w:p w14:paraId="45939D7A" w14:textId="77777777" w:rsidR="00ED69DD" w:rsidRPr="00554EB5" w:rsidRDefault="00ED69DD" w:rsidP="0031404D">
            <w:r w:rsidRPr="00554EB5">
              <w:t>и других нормативных документов, действующих на территории РФ.</w:t>
            </w:r>
          </w:p>
          <w:p w14:paraId="4B0D3C8B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Системы отопления, вентиляции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и/или кондиционирования воздуха должны обеспечивать нормируемые параметры микроклимата и воздушной среды помещений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в соответствии с требованиями нормативных документов.</w:t>
            </w:r>
          </w:p>
          <w:p w14:paraId="55D87790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Трубопроводы принять в соответствии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с параметрами теплоносителя.</w:t>
            </w:r>
          </w:p>
          <w:p w14:paraId="6C6FABB2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Способ подключения системы отопления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к тепловым сетям принять согласно техническим условиям от ресурсоснабжающей организации. Предпочтительно - независимое присоединение.</w:t>
            </w:r>
          </w:p>
          <w:p w14:paraId="131ACA72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Систему отопления предусмотреть наиболее выгодную для данного объекта в части высокой отказоустойчивости и оптимальной трассировки трубопроводов;</w:t>
            </w:r>
          </w:p>
          <w:p w14:paraId="05D537C8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Тип отопительных приборов принять согласно требованиям нормативных документов в части санитарно-гигиенических показателей. </w:t>
            </w:r>
          </w:p>
          <w:p w14:paraId="5FC9A841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Согласно требованиям нормативных документов, предусмотреть возможность автоматического регулирования температуры внутреннего воздуха для каждого помещения посредством установки терморегулирующих вентилей у каждого отопительного прибора.</w:t>
            </w:r>
          </w:p>
          <w:p w14:paraId="5648B315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Оборудование приточных и вытяжных систем принять ведущих Российских производителей,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а при отсутствии – применить импортное оборудование, имеющее положительный опыт эксплуатации на территории РФ;</w:t>
            </w:r>
          </w:p>
          <w:p w14:paraId="3E0B14EE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Оборудование должно иметь высокий</w:t>
            </w:r>
          </w:p>
          <w:p w14:paraId="4A2EC24E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коэффициент энергетической эффективности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по энергопотреблению;</w:t>
            </w:r>
          </w:p>
          <w:p w14:paraId="7EE10DFD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Оборудование необходимо предусмотреть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с низкими шумовыми характеристиками;</w:t>
            </w:r>
          </w:p>
          <w:p w14:paraId="1AE29315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Шкафы управления приточно-вытяжными установками предусмотреть комплектными/разработать индивидуально;</w:t>
            </w:r>
          </w:p>
          <w:p w14:paraId="01313CF6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Материал и толщину воздуховодов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и воздухораспределительных устройств принять </w:t>
            </w:r>
            <w:r w:rsidRPr="000766D2">
              <w:rPr>
                <w:sz w:val="24"/>
                <w:szCs w:val="24"/>
                <w:lang w:val="ru-RU" w:eastAsia="ru-RU"/>
              </w:rPr>
              <w:lastRenderedPageBreak/>
              <w:t>согласно требованиям действующих нормативных документов.</w:t>
            </w:r>
          </w:p>
          <w:p w14:paraId="58FC62E9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Выполнить системы кондиционирования</w:t>
            </w:r>
          </w:p>
          <w:p w14:paraId="656B71AA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для помещений по требованиям действующих нормативных документов.</w:t>
            </w:r>
          </w:p>
          <w:p w14:paraId="65F47713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Разработку теплового пункта вести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в соответствии с требованиями действующих нормативных документов;</w:t>
            </w:r>
          </w:p>
          <w:p w14:paraId="6E88F874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При необходимости разработать подраздел "Противодымная защита" в соответствии с требованиями нормативных документов.</w:t>
            </w:r>
          </w:p>
          <w:p w14:paraId="17B07134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/>
              </w:rPr>
              <w:t xml:space="preserve">Проектирование сетей предусмотреть в увязке </w:t>
            </w:r>
            <w:r w:rsidRPr="000766D2">
              <w:rPr>
                <w:sz w:val="24"/>
                <w:szCs w:val="24"/>
                <w:lang w:val="ru-RU"/>
              </w:rPr>
              <w:br/>
              <w:t xml:space="preserve">с существующими сетями </w:t>
            </w:r>
            <w:r w:rsidRPr="000766D2">
              <w:rPr>
                <w:rFonts w:cs="Calibri"/>
                <w:sz w:val="24"/>
                <w:szCs w:val="24"/>
                <w:lang w:val="ru-RU" w:eastAsia="ar-SA"/>
              </w:rPr>
              <w:t>ГБУЗ "Клиническая больница скорой медицинской помощи №15"</w:t>
            </w:r>
            <w:r w:rsidRPr="000766D2">
              <w:rPr>
                <w:rFonts w:cs="Calibri"/>
                <w:b/>
                <w:lang w:val="ru-RU" w:eastAsia="ar-SA"/>
              </w:rPr>
              <w:t xml:space="preserve"> </w:t>
            </w:r>
            <w:r w:rsidRPr="000766D2">
              <w:rPr>
                <w:sz w:val="24"/>
                <w:szCs w:val="24"/>
                <w:lang w:val="ru-RU" w:eastAsia="ru-RU"/>
              </w:rPr>
              <w:t xml:space="preserve">Способ прокладки теплосети принять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в соответствии с СП 124.13330.2012.</w:t>
            </w:r>
          </w:p>
          <w:p w14:paraId="66F3A37E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b/>
                <w:sz w:val="24"/>
                <w:lang w:val="ru-RU"/>
              </w:rPr>
            </w:pPr>
            <w:r w:rsidRPr="000766D2">
              <w:rPr>
                <w:b/>
                <w:sz w:val="24"/>
                <w:lang w:val="ru-RU"/>
              </w:rPr>
              <w:t xml:space="preserve">Точки подключения к инженерным сетям (при необходимости) принять </w:t>
            </w:r>
            <w:r w:rsidRPr="000766D2">
              <w:rPr>
                <w:b/>
                <w:sz w:val="24"/>
                <w:lang w:val="ru-RU"/>
              </w:rPr>
              <w:br/>
              <w:t>по техническим условиям эксплуатирующих организаций.</w:t>
            </w:r>
          </w:p>
          <w:p w14:paraId="2BD3FD2E" w14:textId="77777777" w:rsidR="00ED69DD" w:rsidRPr="000766D2" w:rsidRDefault="00ED69DD" w:rsidP="0031404D">
            <w:pPr>
              <w:pStyle w:val="11"/>
              <w:ind w:left="0" w:right="-2"/>
              <w:jc w:val="both"/>
              <w:rPr>
                <w:b/>
                <w:sz w:val="24"/>
                <w:lang w:val="ru-RU"/>
              </w:rPr>
            </w:pPr>
          </w:p>
        </w:tc>
      </w:tr>
      <w:tr w:rsidR="00ED69DD" w:rsidRPr="00554EB5" w14:paraId="362D5DDF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0A4745BB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lastRenderedPageBreak/>
              <w:t>25.1.2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6B4ACD67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Водоснабжение и водоотведение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2FB6EAA5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17548A18" w14:textId="77777777" w:rsidR="00ED69DD" w:rsidRPr="00554EB5" w:rsidRDefault="00ED69DD" w:rsidP="0031404D">
            <w:r w:rsidRPr="00554EB5">
              <w:t xml:space="preserve">Системы водоснабжения и водоотведения запроектировать в соответствии </w:t>
            </w:r>
            <w:r w:rsidRPr="00554EB5">
              <w:br/>
              <w:t>с требованиями:</w:t>
            </w:r>
          </w:p>
          <w:p w14:paraId="21427F81" w14:textId="77777777" w:rsidR="00ED69DD" w:rsidRPr="00554EB5" w:rsidRDefault="00ED69DD" w:rsidP="0031404D">
            <w:r w:rsidRPr="00554EB5">
              <w:t xml:space="preserve">- СП 30.13330.2016 "Внутренний водопровод </w:t>
            </w:r>
            <w:r w:rsidRPr="00554EB5">
              <w:br/>
              <w:t>и канализация зданий";</w:t>
            </w:r>
          </w:p>
          <w:p w14:paraId="0F2247F7" w14:textId="77777777" w:rsidR="00ED69DD" w:rsidRPr="00554EB5" w:rsidRDefault="00ED69DD" w:rsidP="0031404D">
            <w:r w:rsidRPr="00554EB5">
              <w:t>- СП 31.13330.2012 "Водоснабжение. Наружные сети и сооружения";</w:t>
            </w:r>
          </w:p>
          <w:p w14:paraId="312F88E0" w14:textId="77777777" w:rsidR="00ED69DD" w:rsidRPr="00554EB5" w:rsidRDefault="00ED69DD" w:rsidP="0031404D">
            <w:r w:rsidRPr="00554EB5">
              <w:t>- СП 32.13330.2018 "Канализация. Наружные сети и сооружения";</w:t>
            </w:r>
          </w:p>
          <w:p w14:paraId="07A2D16B" w14:textId="77777777" w:rsidR="00ED69DD" w:rsidRPr="00554EB5" w:rsidRDefault="00ED69DD" w:rsidP="0031404D">
            <w:r w:rsidRPr="00554EB5">
              <w:t>- СП 158.13330.2014 "Здания и помещения медицинских организаций. Правила проектирования";</w:t>
            </w:r>
          </w:p>
          <w:p w14:paraId="0C48B9C2" w14:textId="77777777" w:rsidR="00ED69DD" w:rsidRPr="00554EB5" w:rsidRDefault="00ED69DD" w:rsidP="0031404D">
            <w:r w:rsidRPr="00554EB5">
              <w:t>-  СП 8.13130.2009 "Системы противопожарной защиты. Источники наружного противопожарного водоснабжения. Требования пожарной безопасности";</w:t>
            </w:r>
          </w:p>
          <w:p w14:paraId="5D0B10AE" w14:textId="77777777" w:rsidR="00ED69DD" w:rsidRPr="00554EB5" w:rsidRDefault="00ED69DD" w:rsidP="0031404D">
            <w:r w:rsidRPr="00554EB5">
              <w:t>- СП 10.13130.2009 "Системы противопожарной защиты. Внутренний противопожарный водопровод. Требования пожарной безопасности";</w:t>
            </w:r>
          </w:p>
          <w:p w14:paraId="0C8BCED0" w14:textId="77777777" w:rsidR="00ED69DD" w:rsidRPr="00554EB5" w:rsidRDefault="00ED69DD" w:rsidP="0031404D">
            <w:r w:rsidRPr="00554EB5">
              <w:t>- СанПиН 2.1.3.2630-10 "Санитарно-</w:t>
            </w:r>
            <w:r w:rsidRPr="00554EB5">
              <w:lastRenderedPageBreak/>
              <w:t xml:space="preserve">эпидемиологические требования </w:t>
            </w:r>
            <w:r w:rsidRPr="00554EB5">
              <w:br/>
              <w:t>к организациям, осуществляющим медицинскую деятельность";</w:t>
            </w:r>
          </w:p>
          <w:p w14:paraId="6A89AEBE" w14:textId="77777777" w:rsidR="00ED69DD" w:rsidRPr="00554EB5" w:rsidRDefault="00ED69DD" w:rsidP="0031404D">
            <w:r w:rsidRPr="00554EB5">
              <w:t>- и других нормативных документов, действующих на территории РФ.</w:t>
            </w:r>
          </w:p>
          <w:p w14:paraId="3F019D2B" w14:textId="77777777" w:rsidR="00ED69DD" w:rsidRPr="00554EB5" w:rsidRDefault="00ED69DD" w:rsidP="0031404D">
            <w:r w:rsidRPr="00554EB5">
              <w:t xml:space="preserve">Для удобства эксплуатации, прокладку магистральных сетей и стояков водопровода </w:t>
            </w:r>
            <w:r w:rsidRPr="00554EB5">
              <w:br/>
              <w:t xml:space="preserve">и канализации внутри здания предусмотреть </w:t>
            </w:r>
            <w:r w:rsidRPr="00554EB5">
              <w:br/>
              <w:t xml:space="preserve">в нишах, с установкой дверных блоков </w:t>
            </w:r>
            <w:r w:rsidRPr="00554EB5">
              <w:br/>
              <w:t xml:space="preserve">с врезным замком. </w:t>
            </w:r>
          </w:p>
          <w:p w14:paraId="3BF754E9" w14:textId="77777777" w:rsidR="00ED69DD" w:rsidRPr="00554EB5" w:rsidRDefault="00ED69DD" w:rsidP="0031404D">
            <w:r w:rsidRPr="00554EB5">
              <w:t xml:space="preserve">Помещения, требующие соблюдения особого режима и чистоты рук обслуживающего медперсонала, следует оборудовать умывальниками с установкой смесителей </w:t>
            </w:r>
            <w:r w:rsidRPr="00554EB5">
              <w:br/>
              <w:t>с локтевым пуском воды.</w:t>
            </w:r>
          </w:p>
          <w:p w14:paraId="1A8143C4" w14:textId="77777777" w:rsidR="00ED69DD" w:rsidRPr="00554EB5" w:rsidRDefault="00ED69DD" w:rsidP="0031404D">
            <w:r w:rsidRPr="00554EB5">
              <w:t>Качество подаваемой воды в помещения подстанции должно соответствовать требованиям СанПиН 2.1.4.1074-01 "Питьевая вода. Гигиенические требования к качеству воды централизованных систем водоснабжения. Контроль качества".</w:t>
            </w:r>
          </w:p>
          <w:p w14:paraId="6C1176DD" w14:textId="77777777" w:rsidR="00ED69DD" w:rsidRPr="00554EB5" w:rsidRDefault="00ED69DD" w:rsidP="0031404D">
            <w:r w:rsidRPr="00554EB5">
              <w:t>Предусмотреть установку прибора учета расхода воды.</w:t>
            </w:r>
          </w:p>
          <w:p w14:paraId="7509F31E" w14:textId="77777777" w:rsidR="00ED69DD" w:rsidRPr="00554EB5" w:rsidRDefault="00ED69DD" w:rsidP="0031404D">
            <w:r w:rsidRPr="00554EB5">
              <w:t xml:space="preserve">Горячее водоснабжение предусмотреть </w:t>
            </w:r>
            <w:r w:rsidRPr="00554EB5">
              <w:br/>
              <w:t>от индивидуального теплового пункта.</w:t>
            </w:r>
          </w:p>
          <w:p w14:paraId="19C0C966" w14:textId="77777777" w:rsidR="00ED69DD" w:rsidRPr="00554EB5" w:rsidRDefault="00ED69DD" w:rsidP="0031404D">
            <w:r w:rsidRPr="00554EB5">
              <w:t>Внутреннюю систему пожаротушения выполнить согласно требованиям действующих нормативов.</w:t>
            </w:r>
          </w:p>
          <w:p w14:paraId="13FB1F81" w14:textId="77777777" w:rsidR="00ED69DD" w:rsidRPr="00554EB5" w:rsidRDefault="00ED69DD" w:rsidP="0031404D">
            <w:r w:rsidRPr="00554EB5">
              <w:t>Запроектировать в здании подстанции следующие системы канализации:</w:t>
            </w:r>
          </w:p>
          <w:p w14:paraId="23F45C5A" w14:textId="77777777" w:rsidR="00ED69DD" w:rsidRPr="00554EB5" w:rsidRDefault="00ED69DD" w:rsidP="0031404D">
            <w:r w:rsidRPr="00554EB5">
              <w:t>- хоз-бытовую;</w:t>
            </w:r>
          </w:p>
          <w:p w14:paraId="70879CEB" w14:textId="77777777" w:rsidR="00ED69DD" w:rsidRPr="00554EB5" w:rsidRDefault="00ED69DD" w:rsidP="0031404D">
            <w:r w:rsidRPr="00554EB5">
              <w:t>- производственную (при необходимости);</w:t>
            </w:r>
          </w:p>
          <w:p w14:paraId="1D9BD45E" w14:textId="77777777" w:rsidR="00ED69DD" w:rsidRPr="00554EB5" w:rsidRDefault="00ED69DD" w:rsidP="0031404D">
            <w:r w:rsidRPr="00554EB5">
              <w:t>- внутренние водостоки (при необходимости).</w:t>
            </w:r>
          </w:p>
          <w:p w14:paraId="7E2ECA53" w14:textId="77777777" w:rsidR="00ED69DD" w:rsidRPr="00554EB5" w:rsidRDefault="00ED69DD" w:rsidP="0031404D">
            <w:r w:rsidRPr="00554EB5">
              <w:t>Предусмотреть автоматическую систему наружного поливочного водопровода зеленых зон благоустройства.</w:t>
            </w:r>
          </w:p>
          <w:p w14:paraId="6414CA7C" w14:textId="77777777" w:rsidR="00ED69DD" w:rsidRPr="00554EB5" w:rsidRDefault="00ED69DD" w:rsidP="0031404D">
            <w:r w:rsidRPr="00554EB5">
              <w:t>Предусмотреть мероприятия по отводу поверхностных стоков.</w:t>
            </w:r>
          </w:p>
          <w:p w14:paraId="0CA8EC77" w14:textId="77777777" w:rsidR="00ED69DD" w:rsidRPr="00554EB5" w:rsidRDefault="00ED69DD" w:rsidP="0031404D">
            <w:pPr>
              <w:rPr>
                <w:b/>
              </w:rPr>
            </w:pPr>
            <w:r w:rsidRPr="00554EB5">
              <w:t xml:space="preserve">Проектирование сетей предусмотреть в увязке </w:t>
            </w:r>
            <w:r w:rsidRPr="00554EB5">
              <w:br/>
              <w:t xml:space="preserve">с существующими сетями </w:t>
            </w:r>
            <w:r w:rsidRPr="00554EB5">
              <w:rPr>
                <w:rFonts w:cs="Calibri"/>
                <w:lang w:eastAsia="ar-SA"/>
              </w:rPr>
              <w:t>ГБУЗ "Клиническая больница скорой медицинской помощи №15".</w:t>
            </w:r>
            <w:r w:rsidRPr="00554EB5">
              <w:rPr>
                <w:rFonts w:cs="Calibri"/>
                <w:b/>
                <w:lang w:eastAsia="ar-SA"/>
              </w:rPr>
              <w:t xml:space="preserve"> </w:t>
            </w:r>
            <w:r w:rsidRPr="00554EB5">
              <w:rPr>
                <w:b/>
              </w:rPr>
              <w:t xml:space="preserve">Точки подключения к инженерным сетям (при необходимости) принять </w:t>
            </w:r>
            <w:r w:rsidRPr="00554EB5">
              <w:rPr>
                <w:b/>
              </w:rPr>
              <w:br/>
              <w:t>по техническим условиям эксплуатирующих организаций.</w:t>
            </w:r>
          </w:p>
          <w:p w14:paraId="4784368B" w14:textId="77777777" w:rsidR="00ED69DD" w:rsidRPr="00554EB5" w:rsidRDefault="00ED69DD" w:rsidP="0031404D"/>
        </w:tc>
      </w:tr>
      <w:tr w:rsidR="00ED69DD" w:rsidRPr="00554EB5" w14:paraId="538733D0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0576F2A8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lastRenderedPageBreak/>
              <w:t>25.1.3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3F47C4D0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Электроснабжение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3F5638BA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 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69CB1740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Раздел электроснабжения и искусственного освещения разработать в соответствии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с требованиями:</w:t>
            </w:r>
          </w:p>
          <w:p w14:paraId="2F47F0BB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- СП 52.13330.2016 "Естественное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искусственное освещение";</w:t>
            </w:r>
          </w:p>
          <w:p w14:paraId="75EB00C9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- СП 76.13330.2016 "Электротехнические устройства";</w:t>
            </w:r>
          </w:p>
          <w:p w14:paraId="538A0A77" w14:textId="77777777" w:rsidR="00ED69DD" w:rsidRPr="00554EB5" w:rsidRDefault="00ED69DD" w:rsidP="0031404D">
            <w:r w:rsidRPr="00554EB5">
              <w:t>- Правила ПУЭ "Правила устройства электроустановок", издание 7, глава 2;</w:t>
            </w:r>
          </w:p>
          <w:p w14:paraId="71C06359" w14:textId="77777777" w:rsidR="00ED69DD" w:rsidRPr="00554EB5" w:rsidRDefault="00ED69DD" w:rsidP="0031404D">
            <w:r w:rsidRPr="00554EB5">
              <w:t>- СП 158.13330.2014 "Здания и помещения медицинских организаций. Правила проектирования";</w:t>
            </w:r>
          </w:p>
          <w:p w14:paraId="7CB051A7" w14:textId="77777777" w:rsidR="00ED69DD" w:rsidRPr="00554EB5" w:rsidRDefault="00ED69DD" w:rsidP="0031404D">
            <w:r w:rsidRPr="00554EB5">
              <w:t xml:space="preserve">- СанПиН 2.1.3.2630-10 "Санитарно-эпидемиологические требования </w:t>
            </w:r>
            <w:r w:rsidRPr="00554EB5">
              <w:br/>
              <w:t>к организациям, осуществляющим медицинскую деятельность";</w:t>
            </w:r>
          </w:p>
          <w:p w14:paraId="13396B7B" w14:textId="77777777" w:rsidR="00ED69DD" w:rsidRPr="00554EB5" w:rsidRDefault="00ED69DD" w:rsidP="0031404D">
            <w:r w:rsidRPr="00554EB5">
              <w:t xml:space="preserve">- СанПиН 2.2.1/2.1.1.1278-03 "Гигиенические требования к естественному, искусственному </w:t>
            </w:r>
            <w:r w:rsidRPr="00554EB5">
              <w:br/>
              <w:t xml:space="preserve">и совмещенному освещению жилых </w:t>
            </w:r>
            <w:r w:rsidRPr="00554EB5">
              <w:br/>
              <w:t>и общественных зданий;</w:t>
            </w:r>
          </w:p>
          <w:p w14:paraId="1CDD123F" w14:textId="77777777" w:rsidR="00ED69DD" w:rsidRPr="00554EB5" w:rsidRDefault="00ED69DD" w:rsidP="0031404D">
            <w:r w:rsidRPr="00554EB5">
              <w:t>- и других нормативных документов, действующих на территории РФ.</w:t>
            </w:r>
          </w:p>
          <w:p w14:paraId="6811B614" w14:textId="77777777" w:rsidR="00ED69DD" w:rsidRPr="00554EB5" w:rsidRDefault="00ED69DD" w:rsidP="0031404D">
            <w:r w:rsidRPr="00554EB5">
              <w:t>Категории электропринимающих устройств определить на этапе проектирования.</w:t>
            </w:r>
          </w:p>
          <w:p w14:paraId="0A830A24" w14:textId="77777777" w:rsidR="00ED69DD" w:rsidRPr="00554EB5" w:rsidRDefault="00ED69DD" w:rsidP="0031404D">
            <w:pPr>
              <w:tabs>
                <w:tab w:val="left" w:pos="5250"/>
              </w:tabs>
            </w:pPr>
            <w:r w:rsidRPr="00554EB5">
              <w:t xml:space="preserve">Предусмотреть раздельный учет электроэнергии для помещений подстанции </w:t>
            </w:r>
            <w:r w:rsidRPr="00554EB5">
              <w:br/>
              <w:t>и гаража, с установкой электронных счетчиков согласно нормативным требованиями.</w:t>
            </w:r>
          </w:p>
          <w:p w14:paraId="6028B7A1" w14:textId="77777777" w:rsidR="00ED69DD" w:rsidRPr="00554EB5" w:rsidRDefault="00ED69DD" w:rsidP="0031404D">
            <w:pPr>
              <w:tabs>
                <w:tab w:val="left" w:pos="5250"/>
              </w:tabs>
            </w:pPr>
            <w:r w:rsidRPr="00554EB5">
              <w:t xml:space="preserve">Предусмотреть отдельный контур заземления </w:t>
            </w:r>
            <w:r w:rsidRPr="00554EB5">
              <w:br/>
              <w:t xml:space="preserve">в соответствии с паспортной документацией </w:t>
            </w:r>
            <w:r w:rsidRPr="00554EB5">
              <w:br/>
              <w:t>на медицинское и технологическое оборудование.</w:t>
            </w:r>
          </w:p>
          <w:p w14:paraId="1519904E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>Выполнить увязку включения аварийного освещения с разработкой проекта противопожарной автоматики.</w:t>
            </w:r>
          </w:p>
          <w:p w14:paraId="10C1BAA2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Аварийное освещение разработать отдельно </w:t>
            </w:r>
            <w:r w:rsidRPr="00554EB5">
              <w:br/>
              <w:t>от рабочего освещения с автономным питанием.</w:t>
            </w:r>
          </w:p>
          <w:p w14:paraId="73219876" w14:textId="77777777" w:rsidR="00ED69DD" w:rsidRPr="00554EB5" w:rsidRDefault="00ED69DD" w:rsidP="0031404D">
            <w:r w:rsidRPr="00554EB5">
              <w:t xml:space="preserve">В проекте предусмотреть эффективное освещение отведенной территории объекта </w:t>
            </w:r>
            <w:r w:rsidRPr="00554EB5">
              <w:br/>
            </w:r>
            <w:r w:rsidRPr="00554EB5">
              <w:lastRenderedPageBreak/>
              <w:t>по периметру. Предусмотреть наружное освещение у входов в здание, наружных лестниц, вдоль пешеходных и транспортных маршрутов.</w:t>
            </w:r>
          </w:p>
          <w:p w14:paraId="6AE2EF3C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 При этом приборы включения и выключения наружного освещения, а также прибор учета расхода электроэнергии на наружное освещение вынести в отдельный электрощит и установить его снаружи "ТП".</w:t>
            </w:r>
          </w:p>
          <w:p w14:paraId="1F00C11E" w14:textId="77777777" w:rsidR="00ED69DD" w:rsidRPr="00554EB5" w:rsidRDefault="00ED69DD" w:rsidP="0031404D">
            <w:r w:rsidRPr="00554EB5">
              <w:t>В проекте предусмотреть энергосберегающее светотехническое оборудование в соответствии с СП 52.13330.2016; СанПиН 2.2.1/2.1.1.1278-03.</w:t>
            </w:r>
          </w:p>
          <w:p w14:paraId="7AFD5A29" w14:textId="77777777" w:rsidR="00ED69DD" w:rsidRPr="00554EB5" w:rsidRDefault="00ED69DD" w:rsidP="0031404D">
            <w:r w:rsidRPr="00554EB5">
              <w:t xml:space="preserve">Размещение электротехнического оборудования предусмотреть с учетом возможности </w:t>
            </w:r>
            <w:r w:rsidRPr="00554EB5">
              <w:br/>
              <w:t>его обслуживания, проведения дезинфекции, окружающей среды.</w:t>
            </w:r>
          </w:p>
          <w:p w14:paraId="6478D4EC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  <w:rPr>
                <w:b/>
                <w:i/>
              </w:rPr>
            </w:pPr>
            <w:r w:rsidRPr="00554EB5">
              <w:rPr>
                <w:b/>
                <w:i/>
              </w:rPr>
              <w:t>Требования к автономному (аварийному) электроснабжению</w:t>
            </w:r>
          </w:p>
          <w:p w14:paraId="0A8D4FA8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При необходимости в проекте предусмотреть аварийный источник автономного питания - дизельную электростанцию. Мощность автономного генератора определить исходя </w:t>
            </w:r>
            <w:r w:rsidRPr="00554EB5">
              <w:br/>
              <w:t>из потребляемой энергии и нормальной работы объекта в аварийном режиме.</w:t>
            </w:r>
          </w:p>
          <w:p w14:paraId="6A35A56A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  <w:rPr>
                <w:b/>
              </w:rPr>
            </w:pPr>
            <w:r w:rsidRPr="00554EB5">
              <w:t xml:space="preserve">Проектирование сетей предусмотреть в увязке </w:t>
            </w:r>
            <w:r w:rsidRPr="00554EB5">
              <w:br/>
              <w:t xml:space="preserve">с существующими сетями </w:t>
            </w:r>
            <w:r w:rsidRPr="00554EB5">
              <w:rPr>
                <w:rFonts w:cs="Calibri"/>
                <w:lang w:eastAsia="ar-SA"/>
              </w:rPr>
              <w:t>ГБУЗ "Клиническая больница скорой медицинской помощи №15"</w:t>
            </w:r>
            <w:r w:rsidRPr="00554EB5">
              <w:rPr>
                <w:rFonts w:cs="Calibri"/>
                <w:b/>
                <w:lang w:eastAsia="ar-SA"/>
              </w:rPr>
              <w:t xml:space="preserve"> </w:t>
            </w:r>
            <w:r w:rsidRPr="00554EB5">
              <w:rPr>
                <w:b/>
              </w:rPr>
              <w:t xml:space="preserve">Точки подключения к инженерным сетям (при необходимости) принять </w:t>
            </w:r>
            <w:r w:rsidRPr="00554EB5">
              <w:rPr>
                <w:b/>
              </w:rPr>
              <w:br/>
              <w:t>по техническим условиям эксплуатирующих организаций.</w:t>
            </w:r>
          </w:p>
          <w:p w14:paraId="2717B4FE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  <w:rPr>
                <w:b/>
              </w:rPr>
            </w:pPr>
          </w:p>
        </w:tc>
      </w:tr>
      <w:tr w:rsidR="00ED69DD" w:rsidRPr="00554EB5" w14:paraId="651D72FE" w14:textId="77777777" w:rsidTr="0031404D">
        <w:trPr>
          <w:trHeight w:val="25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04DB8D9B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lastRenderedPageBreak/>
              <w:t>25.1.4</w:t>
            </w:r>
          </w:p>
        </w:tc>
        <w:tc>
          <w:tcPr>
            <w:tcW w:w="8989" w:type="dxa"/>
            <w:gridSpan w:val="2"/>
            <w:shd w:val="clear" w:color="auto" w:fill="auto"/>
            <w:tcMar>
              <w:top w:w="57" w:type="dxa"/>
            </w:tcMar>
          </w:tcPr>
          <w:p w14:paraId="75D41B05" w14:textId="77777777" w:rsidR="00ED69DD" w:rsidRPr="000766D2" w:rsidRDefault="00ED69DD" w:rsidP="0031404D">
            <w:pPr>
              <w:pStyle w:val="11"/>
              <w:ind w:left="0" w:right="-1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bCs/>
                <w:sz w:val="24"/>
                <w:szCs w:val="24"/>
                <w:lang w:val="ru-RU" w:eastAsia="ru-RU"/>
              </w:rPr>
              <w:t>Слаботочные сети</w:t>
            </w:r>
          </w:p>
        </w:tc>
      </w:tr>
      <w:tr w:rsidR="00ED69DD" w:rsidRPr="00554EB5" w14:paraId="6EFA84A8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35D174EF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t>25.1.4.1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3F7FB590" w14:textId="77777777" w:rsidR="00ED69DD" w:rsidRPr="00554EB5" w:rsidRDefault="00ED69DD" w:rsidP="0031404D">
            <w:pPr>
              <w:snapToGrid w:val="0"/>
            </w:pPr>
            <w:r w:rsidRPr="00554EB5">
              <w:t xml:space="preserve">Телефонизация, радиофикация, </w:t>
            </w:r>
          </w:p>
          <w:p w14:paraId="21652CC2" w14:textId="77777777" w:rsidR="00ED69DD" w:rsidRPr="00554EB5" w:rsidRDefault="00ED69DD" w:rsidP="0031404D">
            <w:pPr>
              <w:snapToGrid w:val="0"/>
            </w:pPr>
            <w:r w:rsidRPr="00554EB5">
              <w:t>электрочасофикация</w:t>
            </w:r>
          </w:p>
          <w:p w14:paraId="4172C0FA" w14:textId="77777777" w:rsidR="00ED69DD" w:rsidRPr="00554EB5" w:rsidRDefault="00ED69DD" w:rsidP="0031404D">
            <w:pPr>
              <w:snapToGrid w:val="0"/>
            </w:pPr>
          </w:p>
          <w:p w14:paraId="6A6220FE" w14:textId="77777777" w:rsidR="00ED69DD" w:rsidRPr="00554EB5" w:rsidRDefault="00ED69DD" w:rsidP="0031404D">
            <w:pPr>
              <w:snapToGrid w:val="0"/>
            </w:pP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519898DF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 в составе, предусмотренном постановлением Правительства РФ от 16.02.2008г №87 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662D92BA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Обеспечить городской и внутренней телефонной связью в соответствии </w:t>
            </w:r>
            <w:r w:rsidRPr="00554EB5">
              <w:br/>
              <w:t>с требованиями:</w:t>
            </w:r>
          </w:p>
          <w:p w14:paraId="7D62E31A" w14:textId="77777777" w:rsidR="00ED69DD" w:rsidRPr="00554EB5" w:rsidRDefault="00ED69DD" w:rsidP="0031404D">
            <w:r w:rsidRPr="00554EB5">
              <w:t>-  СП 158.13330.2014 "Здания и помещения медицинских организаций. Правила проектирования";</w:t>
            </w:r>
          </w:p>
          <w:p w14:paraId="55AF4E1C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lastRenderedPageBreak/>
              <w:t>- СП 134.13330.2012 "Свод правил. Системы электросвязей зданий и сооружений. Основные положения проектирования";</w:t>
            </w:r>
          </w:p>
          <w:p w14:paraId="41547724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- СП 133.1333.2012 "Свод правил. Сети проводного радиовещания в зданиях </w:t>
            </w:r>
            <w:r w:rsidRPr="00554EB5">
              <w:br/>
              <w:t>и сооружениях. Нормы проектирования";</w:t>
            </w:r>
          </w:p>
          <w:p w14:paraId="606B7A4A" w14:textId="77777777" w:rsidR="00ED69DD" w:rsidRPr="00554EB5" w:rsidRDefault="00ED69DD" w:rsidP="0031404D">
            <w:r w:rsidRPr="00554EB5">
              <w:t>- и других нормативных документов, действующих на территории РФ.</w:t>
            </w:r>
          </w:p>
          <w:p w14:paraId="163F5D66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Места установки телефонных аппаратов определить проектом в соответствии </w:t>
            </w:r>
            <w:r w:rsidRPr="00554EB5">
              <w:br/>
              <w:t>с нормативными документами.</w:t>
            </w:r>
          </w:p>
          <w:p w14:paraId="17EED6D7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  <w:rPr>
                <w:b/>
                <w:i/>
              </w:rPr>
            </w:pPr>
            <w:r w:rsidRPr="00554EB5">
              <w:rPr>
                <w:b/>
                <w:i/>
              </w:rPr>
              <w:t>Требования к радиофикации.</w:t>
            </w:r>
          </w:p>
          <w:p w14:paraId="40B4C634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>Предусмотреть радиофикацию объекта, а также комплексную электрослаботочную сеть.</w:t>
            </w:r>
          </w:p>
          <w:p w14:paraId="72249965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  <w:rPr>
                <w:b/>
                <w:i/>
              </w:rPr>
            </w:pPr>
            <w:r w:rsidRPr="00554EB5">
              <w:rPr>
                <w:b/>
                <w:i/>
              </w:rPr>
              <w:t>Требования к кабельной подсистеме (СКС)</w:t>
            </w:r>
          </w:p>
          <w:p w14:paraId="011DB619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>Категория структурированной кабельной системы (СКС)- не ниже 5е.</w:t>
            </w:r>
          </w:p>
          <w:p w14:paraId="6BDFA10A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Кабельная подсистема для ЛВС и телефонной сети должна быть спроектирована </w:t>
            </w:r>
            <w:r w:rsidRPr="00554EB5">
              <w:br/>
              <w:t xml:space="preserve">в соответствии с ГОСТ Р 53246-2008 – "Информационные технологии. Системы кабельные структурированные. Проектирование основных узлов системы. Общие требования" </w:t>
            </w:r>
            <w:r w:rsidRPr="00554EB5">
              <w:br/>
              <w:t xml:space="preserve">и другими соответствующими национальными </w:t>
            </w:r>
            <w:r w:rsidRPr="00554EB5">
              <w:br/>
              <w:t>и международными стандартами.</w:t>
            </w:r>
          </w:p>
          <w:p w14:paraId="7D31F32B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При построении кабельной подсистемы принять оборудование одного производителя </w:t>
            </w:r>
            <w:r w:rsidRPr="00554EB5">
              <w:br/>
              <w:t>для возможности постановки СКС на гарантию от производителя.</w:t>
            </w:r>
          </w:p>
          <w:p w14:paraId="004AABA4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>Предусмотреть электрочасофикацию.</w:t>
            </w:r>
          </w:p>
          <w:p w14:paraId="4BA75F29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</w:p>
        </w:tc>
      </w:tr>
      <w:tr w:rsidR="00ED69DD" w:rsidRPr="00554EB5" w14:paraId="0D1DB8B5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1BC00450" w14:textId="77777777" w:rsidR="00ED69DD" w:rsidRPr="00554EB5" w:rsidRDefault="00ED69DD" w:rsidP="0031404D">
            <w:pPr>
              <w:snapToGrid w:val="0"/>
            </w:pPr>
            <w:r w:rsidRPr="00554EB5">
              <w:lastRenderedPageBreak/>
              <w:t>25.1.4.2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30723E77" w14:textId="77777777" w:rsidR="00ED69DD" w:rsidRPr="00554EB5" w:rsidRDefault="00ED69DD" w:rsidP="0031404D">
            <w:pPr>
              <w:snapToGrid w:val="0"/>
            </w:pPr>
            <w:r w:rsidRPr="00554EB5">
              <w:t>Информационно-телекоммуникационная сеть "Интернет"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29D3270F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248E3D66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Данная система должны быть разработана</w:t>
            </w:r>
            <w:r w:rsidRPr="000766D2">
              <w:rPr>
                <w:sz w:val="24"/>
                <w:lang w:val="ru-RU"/>
              </w:rPr>
              <w:t xml:space="preserve"> </w:t>
            </w:r>
            <w:r w:rsidRPr="000766D2">
              <w:rPr>
                <w:sz w:val="24"/>
                <w:lang w:val="ru-RU"/>
              </w:rPr>
              <w:br/>
              <w:t>в соответствии с требованиями:</w:t>
            </w:r>
          </w:p>
          <w:p w14:paraId="7FD62873" w14:textId="77777777" w:rsidR="00ED69DD" w:rsidRPr="00554EB5" w:rsidRDefault="00ED69DD" w:rsidP="0031404D">
            <w:r w:rsidRPr="00554EB5">
              <w:t>-  СП 158.13330.2014 "Здания и помещения медицинских организаций. Правила проектирования";</w:t>
            </w:r>
          </w:p>
          <w:p w14:paraId="55DABF09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>- СП 134.13330.2012 "Свод правил. Системы электросвязей зданий и сооружений. Основные положения проектирования";</w:t>
            </w:r>
          </w:p>
          <w:p w14:paraId="43DF8E77" w14:textId="77777777" w:rsidR="00ED69DD" w:rsidRPr="00554EB5" w:rsidRDefault="00ED69DD" w:rsidP="0031404D">
            <w:r w:rsidRPr="00554EB5">
              <w:t>- и других нормативных документов.</w:t>
            </w:r>
          </w:p>
          <w:p w14:paraId="72694F08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  <w:rPr>
                <w:b/>
              </w:rPr>
            </w:pPr>
            <w:r w:rsidRPr="00554EB5">
              <w:rPr>
                <w:b/>
              </w:rPr>
              <w:lastRenderedPageBreak/>
              <w:t>Требования к локальной компьютерной сети и слаботочным устройствам</w:t>
            </w:r>
          </w:p>
          <w:p w14:paraId="4D09E403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>Локальная вычислительная сеть должна соответствовать ГОСТ Р 53246-2008.</w:t>
            </w:r>
          </w:p>
          <w:p w14:paraId="0F7D158B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Необходимо предусмотреть выделенный сервер на группу рабочих мест с установкой ПЭВМ </w:t>
            </w:r>
            <w:r w:rsidRPr="00554EB5">
              <w:br/>
              <w:t>в рабочих помещениях.</w:t>
            </w:r>
          </w:p>
          <w:p w14:paraId="4CB02FCA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Предусмотреть сеть подключения </w:t>
            </w:r>
            <w:r w:rsidRPr="00554EB5">
              <w:br/>
              <w:t xml:space="preserve">к Региональной информационной системе здравоохранения Волгоградской области (РИСЗ </w:t>
            </w:r>
          </w:p>
          <w:p w14:paraId="1E263E5D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 ВО) (при необходимости).</w:t>
            </w:r>
          </w:p>
          <w:p w14:paraId="3C33316E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Компьютеры установить в кабинетах </w:t>
            </w:r>
            <w:r w:rsidRPr="00554EB5">
              <w:br/>
              <w:t xml:space="preserve">и помещениях в соответствии </w:t>
            </w:r>
            <w:r w:rsidRPr="00554EB5">
              <w:br/>
              <w:t xml:space="preserve">с технологическими решениями. </w:t>
            </w:r>
          </w:p>
          <w:p w14:paraId="12FC12EB" w14:textId="77777777" w:rsidR="00ED69DD" w:rsidRPr="00554EB5" w:rsidRDefault="00ED69DD" w:rsidP="0031404D">
            <w:r w:rsidRPr="00554EB5">
              <w:t xml:space="preserve">Предусмотреть для передачи сигналов </w:t>
            </w:r>
            <w:r w:rsidRPr="00554EB5">
              <w:br/>
              <w:t>от инженерного оборудования использование проектируемой СКС.</w:t>
            </w:r>
          </w:p>
          <w:p w14:paraId="6B6E7F8F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  <w:rPr>
                <w:bCs/>
              </w:rPr>
            </w:pPr>
            <w:r w:rsidRPr="00554EB5">
              <w:t xml:space="preserve">Проектом предусмотреть возможность работы медицинского персонала Объекта </w:t>
            </w:r>
            <w:r w:rsidRPr="00554EB5">
              <w:br/>
              <w:t>с переносными рабочими местами (планшетными компьютерами, смартфонами) через сеть Wi-Fi.</w:t>
            </w:r>
          </w:p>
          <w:p w14:paraId="09208804" w14:textId="77777777" w:rsidR="00ED69DD" w:rsidRPr="00554EB5" w:rsidRDefault="00ED69DD" w:rsidP="0031404D">
            <w:r w:rsidRPr="00554EB5">
              <w:t xml:space="preserve">В спецификации проекта предусмотреть ПК </w:t>
            </w:r>
            <w:r w:rsidRPr="00554EB5">
              <w:br/>
              <w:t xml:space="preserve">в требуемой комплектации и необходимой офисной техники по согласованию </w:t>
            </w:r>
            <w:r w:rsidRPr="00554EB5">
              <w:br/>
              <w:t>с Застройщиком.</w:t>
            </w:r>
          </w:p>
          <w:p w14:paraId="400EA6B1" w14:textId="77777777" w:rsidR="00ED69DD" w:rsidRPr="00554EB5" w:rsidRDefault="00ED69DD" w:rsidP="0031404D"/>
        </w:tc>
      </w:tr>
      <w:tr w:rsidR="00ED69DD" w:rsidRPr="00554EB5" w14:paraId="04581F8B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4843BA84" w14:textId="77777777" w:rsidR="00ED69DD" w:rsidRPr="00554EB5" w:rsidRDefault="00ED69DD" w:rsidP="0031404D">
            <w:pPr>
              <w:snapToGrid w:val="0"/>
            </w:pPr>
            <w:r w:rsidRPr="00554EB5">
              <w:lastRenderedPageBreak/>
              <w:t>25.1.4.3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69572DB9" w14:textId="77777777" w:rsidR="00ED69DD" w:rsidRPr="00554EB5" w:rsidRDefault="00ED69DD" w:rsidP="0031404D">
            <w:pPr>
              <w:snapToGrid w:val="0"/>
            </w:pPr>
            <w:r w:rsidRPr="00554EB5">
              <w:t>Телевидение. Система коллективного приема телевидения (СКПТ)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5081EEE5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23B6951E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В соответствии с требованиями </w:t>
            </w:r>
            <w:r w:rsidRPr="00554EB5">
              <w:br/>
              <w:t xml:space="preserve">СП 134.13330.2012 в проекте предусмотреть цифровое телевидение.  </w:t>
            </w:r>
          </w:p>
          <w:p w14:paraId="2E837624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</w:p>
        </w:tc>
      </w:tr>
      <w:tr w:rsidR="00ED69DD" w:rsidRPr="00554EB5" w14:paraId="665AD0CF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43BED084" w14:textId="77777777" w:rsidR="00ED69DD" w:rsidRPr="00554EB5" w:rsidRDefault="00ED69DD" w:rsidP="0031404D">
            <w:pPr>
              <w:snapToGrid w:val="0"/>
            </w:pPr>
            <w:r w:rsidRPr="00554EB5">
              <w:t>25.1.4.4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0A523A90" w14:textId="77777777" w:rsidR="00ED69DD" w:rsidRPr="00554EB5" w:rsidRDefault="00ED69DD" w:rsidP="0031404D">
            <w:pPr>
              <w:snapToGrid w:val="0"/>
            </w:pPr>
            <w:r w:rsidRPr="00554EB5">
              <w:t>Охранное видеонаблюдение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0F9D5B4A" w14:textId="77777777" w:rsidR="00ED69DD" w:rsidRPr="000766D2" w:rsidRDefault="00ED69DD" w:rsidP="0031404D">
            <w:pPr>
              <w:pStyle w:val="11"/>
              <w:tabs>
                <w:tab w:val="left" w:pos="278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22C3E978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Во исполнение требований Постановления Кабинета Министров и в соответствии </w:t>
            </w:r>
            <w:r w:rsidRPr="00554EB5">
              <w:br/>
              <w:t xml:space="preserve">с приказом Министерства регионального развития Российской Федерации от 05.07.2011г. №320 (вместе с СП 132.13330.2011 "Обеспечение антитеррористической защищенности зданий и сооружений.  Требования проектирования") разработать проект охранного видеонаблюдения. Технические характеристики и структуру телевизионной системы видеоконтроля, количество видеокамер на охраняемом участке, их рациональную расстановку, а также технические характеристики ее компонентов определить в процессе разработки проекта </w:t>
            </w:r>
            <w:r w:rsidRPr="00554EB5">
              <w:br/>
              <w:t xml:space="preserve">по данному разделу с учетом требований </w:t>
            </w:r>
            <w:r w:rsidRPr="00554EB5">
              <w:br/>
              <w:t xml:space="preserve">СП 158.13330.2014 "Здания и помещения медицинских организаций. Правила проектирования"; СП 134.13330.2012 "Свод правил. Системы электросвязей зданий </w:t>
            </w:r>
            <w:r w:rsidRPr="00554EB5">
              <w:br/>
              <w:t>и сооружений. Основные положения проектирования".</w:t>
            </w:r>
          </w:p>
          <w:p w14:paraId="50E0744A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Для учреждений здравоохранения целесообразно применять </w:t>
            </w:r>
            <w:r w:rsidRPr="00554EB5">
              <w:rPr>
                <w:lang w:val="en-US"/>
              </w:rPr>
              <w:t>IP</w:t>
            </w:r>
            <w:r w:rsidRPr="00554EB5">
              <w:t xml:space="preserve"> –видеонаблюдение и видеокамеры с внутренней цифровой обработкой сигнала, высокой чувствительностью и высокой разрешающей способностью, с функцией день/ночь </w:t>
            </w:r>
            <w:r w:rsidRPr="00554EB5">
              <w:br/>
              <w:t>и инфракрасной подсветкой (ИК), обеспечивающих получение приемлемых цветных изображений днем и черно-белых ночью. Система видеонаблюдения должна обеспечивать:</w:t>
            </w:r>
          </w:p>
          <w:p w14:paraId="4DDA109A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-видеонаблюдение территории, прилегающей </w:t>
            </w:r>
            <w:r w:rsidRPr="00554EB5">
              <w:br/>
              <w:t>к зданию по всему периметру, периметру парковочных автостоянок (при наличии), входных групп в здание.</w:t>
            </w:r>
          </w:p>
          <w:p w14:paraId="41BBB5FE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>Видеонаблюдение внутри здания предусмотреть в соответствии с нормативными документами.</w:t>
            </w:r>
          </w:p>
          <w:p w14:paraId="5941A724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Камеры установить в соответствии </w:t>
            </w:r>
            <w:r w:rsidRPr="00554EB5">
              <w:br/>
              <w:t>с требованиями нормативных документов.</w:t>
            </w:r>
          </w:p>
          <w:p w14:paraId="46B5F010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>Сигнал от всех видеокамер вывести на пульты видеонаблюдения службы охраны.</w:t>
            </w:r>
          </w:p>
          <w:p w14:paraId="4CC76370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Виды телевизионных систем определить </w:t>
            </w:r>
            <w:r w:rsidRPr="00554EB5">
              <w:br/>
              <w:t xml:space="preserve">на стадии проектирования и согласовать </w:t>
            </w:r>
            <w:r w:rsidRPr="00554EB5">
              <w:br/>
              <w:t>с Застройщиком.</w:t>
            </w:r>
          </w:p>
          <w:p w14:paraId="183EA06C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  <w:r w:rsidRPr="00554EB5">
              <w:t xml:space="preserve">Необходимо предусмотреть защиту видеоизображений, хранящихся </w:t>
            </w:r>
            <w:r w:rsidRPr="00554EB5">
              <w:br/>
              <w:t xml:space="preserve">на записывающем устройстве (видеосервере) </w:t>
            </w:r>
            <w:r w:rsidRPr="00554EB5">
              <w:br/>
              <w:t>от несанкционированного удаления, просмотра и копирования.</w:t>
            </w:r>
          </w:p>
          <w:p w14:paraId="359D15D1" w14:textId="77777777" w:rsidR="00ED69DD" w:rsidRPr="00554EB5" w:rsidRDefault="00ED69DD" w:rsidP="0031404D">
            <w:pPr>
              <w:tabs>
                <w:tab w:val="left" w:pos="5250"/>
                <w:tab w:val="left" w:pos="5850"/>
              </w:tabs>
            </w:pPr>
          </w:p>
        </w:tc>
      </w:tr>
      <w:tr w:rsidR="00ED69DD" w:rsidRPr="00554EB5" w14:paraId="791B3DEB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450985E4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t>25.1.5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19625CDD" w14:textId="77777777" w:rsidR="00ED69DD" w:rsidRPr="00554EB5" w:rsidRDefault="00ED69DD" w:rsidP="0031404D">
            <w:pPr>
              <w:snapToGrid w:val="0"/>
              <w:rPr>
                <w:bCs/>
              </w:rPr>
            </w:pPr>
            <w:r w:rsidRPr="00554EB5">
              <w:rPr>
                <w:bCs/>
              </w:rPr>
              <w:t>Автоматизация и диспетчеризация</w:t>
            </w:r>
          </w:p>
          <w:p w14:paraId="6D914660" w14:textId="77777777" w:rsidR="00ED69DD" w:rsidRPr="00554EB5" w:rsidRDefault="00ED69DD" w:rsidP="0031404D">
            <w:pPr>
              <w:snapToGrid w:val="0"/>
            </w:pP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7945C4A3" w14:textId="77777777" w:rsidR="00ED69DD" w:rsidRPr="000766D2" w:rsidRDefault="00ED69DD" w:rsidP="0031404D">
            <w:pPr>
              <w:pStyle w:val="11"/>
              <w:tabs>
                <w:tab w:val="left" w:pos="278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0495937C" w14:textId="77777777" w:rsidR="00ED69DD" w:rsidRPr="000766D2" w:rsidRDefault="00ED69DD" w:rsidP="0031404D">
            <w:pPr>
              <w:pStyle w:val="11"/>
              <w:tabs>
                <w:tab w:val="left" w:pos="278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Раздел разработать в соответствии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с СП 158.13330.2014 "Здания и помещения медицинских организаций. Правила проектирования" и других нормативных документов, действующих на территории РФ.</w:t>
            </w:r>
          </w:p>
          <w:p w14:paraId="7947AFAB" w14:textId="77777777" w:rsidR="00ED69DD" w:rsidRPr="00554EB5" w:rsidRDefault="00ED69DD" w:rsidP="0031404D">
            <w:pPr>
              <w:pStyle w:val="a6"/>
              <w:spacing w:after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554EB5">
              <w:rPr>
                <w:b w:val="0"/>
                <w:sz w:val="24"/>
                <w:szCs w:val="24"/>
                <w:lang w:val="ru-RU" w:eastAsia="ru-RU"/>
              </w:rPr>
              <w:t>В медицинских организациях автоматизации подлежат следующие инженерные системы:</w:t>
            </w:r>
          </w:p>
          <w:p w14:paraId="4E2B3918" w14:textId="77777777" w:rsidR="00ED69DD" w:rsidRPr="00554EB5" w:rsidRDefault="00ED69DD" w:rsidP="0031404D">
            <w:pPr>
              <w:pStyle w:val="a6"/>
              <w:spacing w:after="0"/>
              <w:jc w:val="both"/>
              <w:rPr>
                <w:b w:val="0"/>
                <w:noProof w:val="0"/>
                <w:sz w:val="24"/>
                <w:szCs w:val="28"/>
                <w:lang w:val="ru-RU" w:eastAsia="ru-RU"/>
              </w:rPr>
            </w:pPr>
            <w:r w:rsidRPr="00554EB5">
              <w:rPr>
                <w:b w:val="0"/>
                <w:noProof w:val="0"/>
                <w:sz w:val="24"/>
                <w:szCs w:val="28"/>
                <w:lang w:val="ru-RU" w:eastAsia="ru-RU"/>
              </w:rPr>
              <w:t>-отопления и теплоснабжения;</w:t>
            </w:r>
          </w:p>
          <w:p w14:paraId="6B3A1EDD" w14:textId="77777777" w:rsidR="00ED69DD" w:rsidRPr="00554EB5" w:rsidRDefault="00ED69DD" w:rsidP="0031404D">
            <w:pPr>
              <w:pStyle w:val="a6"/>
              <w:spacing w:after="0"/>
              <w:jc w:val="both"/>
              <w:rPr>
                <w:b w:val="0"/>
                <w:noProof w:val="0"/>
                <w:sz w:val="24"/>
                <w:szCs w:val="28"/>
                <w:lang w:val="ru-RU" w:eastAsia="ru-RU"/>
              </w:rPr>
            </w:pPr>
            <w:r w:rsidRPr="00554EB5">
              <w:rPr>
                <w:b w:val="0"/>
                <w:noProof w:val="0"/>
                <w:sz w:val="24"/>
                <w:szCs w:val="28"/>
                <w:lang w:val="ru-RU" w:eastAsia="ru-RU"/>
              </w:rPr>
              <w:t>-водоснабжения и канализации;</w:t>
            </w:r>
          </w:p>
          <w:p w14:paraId="2FBEF9A0" w14:textId="77777777" w:rsidR="00ED69DD" w:rsidRPr="00554EB5" w:rsidRDefault="00ED69DD" w:rsidP="0031404D">
            <w:pPr>
              <w:pStyle w:val="a6"/>
              <w:spacing w:after="0"/>
              <w:jc w:val="both"/>
              <w:rPr>
                <w:b w:val="0"/>
                <w:noProof w:val="0"/>
                <w:sz w:val="24"/>
                <w:szCs w:val="28"/>
                <w:lang w:val="ru-RU" w:eastAsia="ru-RU"/>
              </w:rPr>
            </w:pPr>
            <w:r w:rsidRPr="00554EB5">
              <w:rPr>
                <w:b w:val="0"/>
                <w:noProof w:val="0"/>
                <w:sz w:val="24"/>
                <w:szCs w:val="28"/>
                <w:lang w:val="ru-RU" w:eastAsia="ru-RU"/>
              </w:rPr>
              <w:t>-вентиляции и кондиционирования воздуха;</w:t>
            </w:r>
          </w:p>
          <w:p w14:paraId="4C7B33FC" w14:textId="77777777" w:rsidR="00ED69DD" w:rsidRPr="00554EB5" w:rsidRDefault="00ED69DD" w:rsidP="0031404D">
            <w:pPr>
              <w:pStyle w:val="a6"/>
              <w:spacing w:after="0"/>
              <w:jc w:val="both"/>
              <w:rPr>
                <w:b w:val="0"/>
                <w:noProof w:val="0"/>
                <w:sz w:val="24"/>
                <w:szCs w:val="28"/>
                <w:lang w:val="ru-RU" w:eastAsia="ru-RU"/>
              </w:rPr>
            </w:pPr>
            <w:r w:rsidRPr="00554EB5">
              <w:rPr>
                <w:b w:val="0"/>
                <w:noProof w:val="0"/>
                <w:sz w:val="24"/>
                <w:szCs w:val="28"/>
                <w:lang w:val="ru-RU" w:eastAsia="ru-RU"/>
              </w:rPr>
              <w:t>-электроснабжения.</w:t>
            </w:r>
          </w:p>
          <w:p w14:paraId="2D86219D" w14:textId="77777777" w:rsidR="00ED69DD" w:rsidRPr="00554EB5" w:rsidRDefault="00ED69DD" w:rsidP="0031404D">
            <w:r w:rsidRPr="00554EB5">
              <w:t xml:space="preserve">Основное назначение системы управления </w:t>
            </w:r>
            <w:r w:rsidRPr="00554EB5">
              <w:br/>
              <w:t>и диспетчеризации объекта:</w:t>
            </w:r>
          </w:p>
          <w:p w14:paraId="0DC4606D" w14:textId="77777777" w:rsidR="00ED69DD" w:rsidRPr="00554EB5" w:rsidRDefault="00ED69DD" w:rsidP="0031404D">
            <w:r w:rsidRPr="00554EB5">
              <w:t>•</w:t>
            </w:r>
            <w:r w:rsidRPr="00554EB5">
              <w:tab/>
              <w:t>централизованный контроль состояния инженерных систем здания;</w:t>
            </w:r>
          </w:p>
          <w:p w14:paraId="41B3E7A6" w14:textId="77777777" w:rsidR="00ED69DD" w:rsidRPr="00554EB5" w:rsidRDefault="00ED69DD" w:rsidP="0031404D">
            <w:r w:rsidRPr="00554EB5">
              <w:t>•</w:t>
            </w:r>
            <w:r w:rsidRPr="00554EB5">
              <w:tab/>
              <w:t>централизованное управление оборудованием инженерных систем здания;</w:t>
            </w:r>
          </w:p>
          <w:p w14:paraId="2DCAB208" w14:textId="77777777" w:rsidR="00ED69DD" w:rsidRPr="00554EB5" w:rsidRDefault="00ED69DD" w:rsidP="0031404D">
            <w:r w:rsidRPr="00554EB5">
              <w:t>•</w:t>
            </w:r>
            <w:r w:rsidRPr="00554EB5">
              <w:tab/>
              <w:t>автоматическое накопление и хранение информации об объекте управления;</w:t>
            </w:r>
          </w:p>
          <w:p w14:paraId="541CB7DE" w14:textId="77777777" w:rsidR="00ED69DD" w:rsidRPr="00554EB5" w:rsidRDefault="00ED69DD" w:rsidP="0031404D">
            <w:r w:rsidRPr="00554EB5">
              <w:t>•</w:t>
            </w:r>
            <w:r w:rsidRPr="00554EB5">
              <w:tab/>
              <w:t>комфортные условия работы обслуживающего персонала, соответствующие современным требованиям;</w:t>
            </w:r>
          </w:p>
          <w:p w14:paraId="6CC6AD1E" w14:textId="77777777" w:rsidR="00ED69DD" w:rsidRPr="00554EB5" w:rsidRDefault="00ED69DD" w:rsidP="0031404D">
            <w:r w:rsidRPr="00554EB5">
              <w:t>•</w:t>
            </w:r>
            <w:r w:rsidRPr="00554EB5">
              <w:tab/>
              <w:t xml:space="preserve">повышенный уровень надежности </w:t>
            </w:r>
            <w:r w:rsidRPr="00554EB5">
              <w:br/>
              <w:t>и долговечности инженерных систем;</w:t>
            </w:r>
          </w:p>
          <w:p w14:paraId="1CEC4033" w14:textId="77777777" w:rsidR="00ED69DD" w:rsidRPr="00554EB5" w:rsidRDefault="00ED69DD" w:rsidP="0031404D">
            <w:r w:rsidRPr="00554EB5">
              <w:t>•</w:t>
            </w:r>
            <w:r w:rsidRPr="00554EB5">
              <w:tab/>
              <w:t xml:space="preserve">автоматизированное энергосбережение </w:t>
            </w:r>
            <w:r w:rsidRPr="00554EB5">
              <w:br/>
              <w:t>и мониторинг энергопотребления;</w:t>
            </w:r>
          </w:p>
          <w:p w14:paraId="2E67B860" w14:textId="77777777" w:rsidR="00ED69DD" w:rsidRPr="00554EB5" w:rsidRDefault="00ED69DD" w:rsidP="0031404D">
            <w:r w:rsidRPr="00554EB5">
              <w:t>•</w:t>
            </w:r>
            <w:r w:rsidRPr="00554EB5">
              <w:tab/>
              <w:t>высокая эффективность управления объектом;</w:t>
            </w:r>
          </w:p>
          <w:p w14:paraId="5C18F82A" w14:textId="77777777" w:rsidR="00ED69DD" w:rsidRPr="00554EB5" w:rsidRDefault="00ED69DD" w:rsidP="0031404D">
            <w:r w:rsidRPr="00554EB5">
              <w:t>•</w:t>
            </w:r>
            <w:r w:rsidRPr="00554EB5">
              <w:tab/>
              <w:t>выдача операторам перечня технологических и организационных мероприятий внештатной ситуации.</w:t>
            </w:r>
          </w:p>
          <w:p w14:paraId="44F5536D" w14:textId="77777777" w:rsidR="00ED69DD" w:rsidRPr="000766D2" w:rsidRDefault="00ED69DD" w:rsidP="0031404D">
            <w:pPr>
              <w:pStyle w:val="11"/>
              <w:ind w:left="0" w:right="-1"/>
              <w:jc w:val="both"/>
              <w:rPr>
                <w:sz w:val="24"/>
                <w:lang w:val="ru-RU" w:eastAsia="ru-RU"/>
              </w:rPr>
            </w:pPr>
            <w:r w:rsidRPr="000766D2">
              <w:rPr>
                <w:sz w:val="24"/>
                <w:lang w:val="ru-RU" w:eastAsia="ru-RU"/>
              </w:rPr>
              <w:t xml:space="preserve">Для этих целей предусмотреть систему диспетчеризации управления всеми основными системами с выводом управления </w:t>
            </w:r>
            <w:r w:rsidRPr="000766D2">
              <w:rPr>
                <w:sz w:val="24"/>
                <w:lang w:val="ru-RU" w:eastAsia="ru-RU"/>
              </w:rPr>
              <w:br/>
              <w:t>в диспетчерскую на компьютер.</w:t>
            </w:r>
          </w:p>
          <w:p w14:paraId="128E5338" w14:textId="77777777" w:rsidR="00ED69DD" w:rsidRPr="000766D2" w:rsidRDefault="00ED69DD" w:rsidP="0031404D">
            <w:pPr>
              <w:pStyle w:val="11"/>
              <w:ind w:left="0" w:right="-1"/>
              <w:jc w:val="both"/>
              <w:rPr>
                <w:sz w:val="24"/>
                <w:lang w:val="ru-RU" w:eastAsia="ru-RU"/>
              </w:rPr>
            </w:pPr>
          </w:p>
        </w:tc>
      </w:tr>
      <w:tr w:rsidR="00ED69DD" w:rsidRPr="00554EB5" w14:paraId="65EC5795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25235184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rPr>
                <w:bCs/>
              </w:rPr>
              <w:t>26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56FAF338" w14:textId="77777777" w:rsidR="00ED69DD" w:rsidRPr="00554EB5" w:rsidRDefault="00ED69DD" w:rsidP="0031404D">
            <w:r w:rsidRPr="00554EB5">
              <w:rPr>
                <w:bCs/>
              </w:rPr>
              <w:t>Требования к наружным сетям инженерно-технического обеспечения, точкам присоединения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74518302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 наружных сетей инженерно-технического обеспечения объекта капитального строительства выполнить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(при необходимости) согласно техническим условиям техприсоединения по отдельному контракту.</w:t>
            </w:r>
          </w:p>
          <w:p w14:paraId="761BD17E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2440D306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ED69DD" w:rsidRPr="00554EB5" w14:paraId="5A763FBB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36E8D721" w14:textId="77777777" w:rsidR="00ED69DD" w:rsidRPr="00554EB5" w:rsidRDefault="00ED69DD" w:rsidP="0031404D">
            <w:pPr>
              <w:snapToGrid w:val="0"/>
              <w:jc w:val="center"/>
              <w:rPr>
                <w:bCs/>
              </w:rPr>
            </w:pPr>
            <w:r w:rsidRPr="00554EB5">
              <w:rPr>
                <w:bCs/>
              </w:rPr>
              <w:t>27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1D91EB53" w14:textId="77777777" w:rsidR="00ED69DD" w:rsidRPr="00554EB5" w:rsidRDefault="00ED69DD" w:rsidP="0031404D">
            <w:pPr>
              <w:rPr>
                <w:bCs/>
              </w:rPr>
            </w:pPr>
            <w:r w:rsidRPr="00554EB5">
              <w:rPr>
                <w:bCs/>
              </w:rPr>
              <w:t xml:space="preserve">Требования к мероприятиям </w:t>
            </w:r>
            <w:r w:rsidRPr="00554EB5">
              <w:rPr>
                <w:bCs/>
              </w:rPr>
              <w:br/>
              <w:t>по охране окружающей среды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01FD9CEF" w14:textId="77777777" w:rsidR="00ED69DD" w:rsidRPr="000766D2" w:rsidRDefault="00ED69DD" w:rsidP="0031404D">
            <w:pPr>
              <w:pStyle w:val="11"/>
              <w:tabs>
                <w:tab w:val="left" w:pos="278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797A1EC3" w14:textId="77777777" w:rsidR="00ED69DD" w:rsidRPr="000766D2" w:rsidRDefault="00ED69DD" w:rsidP="0031404D">
            <w:pPr>
              <w:pStyle w:val="11"/>
              <w:tabs>
                <w:tab w:val="left" w:pos="278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Разработать раздел "Перечень мероприятий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по охране окружающей среды" в соответствии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с требованиями: </w:t>
            </w:r>
          </w:p>
          <w:p w14:paraId="5CFB29E8" w14:textId="77777777" w:rsidR="00ED69DD" w:rsidRPr="000766D2" w:rsidRDefault="00ED69DD" w:rsidP="0031404D">
            <w:pPr>
              <w:pStyle w:val="11"/>
              <w:tabs>
                <w:tab w:val="left" w:pos="278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- Федерального закона от 10.01.2002 №7-ФЗ "Об охране окружающей среды";</w:t>
            </w:r>
          </w:p>
          <w:p w14:paraId="2A839EFF" w14:textId="77777777" w:rsidR="00ED69DD" w:rsidRPr="000766D2" w:rsidRDefault="00ED69DD" w:rsidP="0031404D">
            <w:pPr>
              <w:pStyle w:val="11"/>
              <w:tabs>
                <w:tab w:val="left" w:pos="278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- Федерального закона от 24.06.1998 №89-ФЗ "Об отходах производства и потребления";</w:t>
            </w:r>
          </w:p>
          <w:p w14:paraId="16775DD4" w14:textId="77777777" w:rsidR="00ED69DD" w:rsidRPr="000766D2" w:rsidRDefault="00ED69DD" w:rsidP="0031404D">
            <w:pPr>
              <w:pStyle w:val="11"/>
              <w:tabs>
                <w:tab w:val="left" w:pos="278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- Федерального закона от 04.05.1999 №96-ФЗ "Об охране атмосферного воздуха";</w:t>
            </w:r>
          </w:p>
          <w:p w14:paraId="7C574289" w14:textId="77777777" w:rsidR="00ED69DD" w:rsidRPr="00554EB5" w:rsidRDefault="00ED69DD" w:rsidP="0031404D">
            <w:r w:rsidRPr="00554EB5">
              <w:t>- СанПиН 2.2.1/2.1.1.1200-03 "Санитарно-защитные зоны и санитарная классификация предприятий, сооружений и иных объектов".</w:t>
            </w:r>
          </w:p>
          <w:p w14:paraId="3AA08EA3" w14:textId="77777777" w:rsidR="00ED69DD" w:rsidRPr="000766D2" w:rsidRDefault="00ED69DD" w:rsidP="0031404D">
            <w:pPr>
              <w:pStyle w:val="11"/>
              <w:tabs>
                <w:tab w:val="left" w:pos="278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Предусмотреть применение передовых строительных технологий, архитектурно-планировочных решений и современных экологически безопасных строительных материалов.</w:t>
            </w:r>
          </w:p>
          <w:p w14:paraId="3C8CC946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Проектные решения должны обеспечивать минимизацию негативного воздействия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на состояние окружающей среды.</w:t>
            </w:r>
          </w:p>
          <w:p w14:paraId="001255E7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ED69DD" w:rsidRPr="00554EB5" w14:paraId="11DA0AA6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0577C759" w14:textId="77777777" w:rsidR="00ED69DD" w:rsidRPr="00554EB5" w:rsidRDefault="00ED69DD" w:rsidP="0031404D">
            <w:pPr>
              <w:snapToGrid w:val="0"/>
              <w:jc w:val="center"/>
            </w:pPr>
            <w:r w:rsidRPr="00554EB5">
              <w:rPr>
                <w:bCs/>
              </w:rPr>
              <w:t>28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5F275D59" w14:textId="77777777" w:rsidR="00ED69DD" w:rsidRPr="00554EB5" w:rsidRDefault="00ED69DD" w:rsidP="0031404D">
            <w:pPr>
              <w:snapToGrid w:val="0"/>
            </w:pPr>
            <w:r w:rsidRPr="00554EB5">
              <w:rPr>
                <w:bCs/>
              </w:rPr>
              <w:t>Требования к мероприятиям по обеспечению пожарной безопасности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04350C22" w14:textId="77777777" w:rsidR="00ED69DD" w:rsidRPr="000766D2" w:rsidRDefault="00ED69DD" w:rsidP="0031404D">
            <w:pPr>
              <w:pStyle w:val="11"/>
              <w:tabs>
                <w:tab w:val="left" w:pos="278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021F1DF1" w14:textId="77777777" w:rsidR="00ED69DD" w:rsidRPr="000766D2" w:rsidRDefault="00ED69DD" w:rsidP="0031404D">
            <w:pPr>
              <w:pStyle w:val="11"/>
              <w:tabs>
                <w:tab w:val="left" w:pos="278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Разработать раздел "</w:t>
            </w:r>
            <w:r w:rsidRPr="000766D2">
              <w:rPr>
                <w:bCs/>
                <w:sz w:val="24"/>
                <w:szCs w:val="24"/>
                <w:lang w:val="ru-RU" w:eastAsia="ru-RU"/>
              </w:rPr>
              <w:t xml:space="preserve">Мероприятия </w:t>
            </w:r>
            <w:r w:rsidRPr="000766D2">
              <w:rPr>
                <w:bCs/>
                <w:sz w:val="24"/>
                <w:szCs w:val="24"/>
                <w:lang w:val="ru-RU" w:eastAsia="ru-RU"/>
              </w:rPr>
              <w:br/>
              <w:t>по обеспечению пожарной безопасности</w:t>
            </w:r>
            <w:r w:rsidRPr="000766D2">
              <w:rPr>
                <w:sz w:val="24"/>
                <w:szCs w:val="24"/>
                <w:lang w:val="ru-RU" w:eastAsia="ru-RU"/>
              </w:rPr>
              <w:t xml:space="preserve">"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в соответствии с требованиями Федерального Закона РФ от 22.06.08 №123-ФЗ "Технический регламент о требованиях пожарной безопасности" и другой нормативной документации.</w:t>
            </w:r>
          </w:p>
          <w:p w14:paraId="7ECC52C1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 xml:space="preserve">Определить требуемое количество, размеры </w:t>
            </w:r>
            <w:r w:rsidRPr="00554EB5">
              <w:br/>
              <w:t xml:space="preserve">и конструктивное исполнение эвакуационных путей и эвакуационных выходов в соответствии с требованиями СП 1.13130.2009 "Системы противопожарной защиты. Эвакуационные пути и выходы" и п.4 ст.17 №384-ФЗ "Технический регламент о безопасности зданий </w:t>
            </w:r>
            <w:r w:rsidRPr="00554EB5">
              <w:br/>
              <w:t>и сооружений".</w:t>
            </w:r>
          </w:p>
          <w:p w14:paraId="7F8FBCC2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 xml:space="preserve">Обеспечить выбор типа системы оповещения </w:t>
            </w:r>
            <w:r w:rsidRPr="00554EB5">
              <w:br/>
              <w:t xml:space="preserve">и управления эвакуацией людей при пожаре (СОУЭ) в соответствии с требованиями </w:t>
            </w:r>
          </w:p>
          <w:p w14:paraId="48495EFA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>СП 3.13130.2009 "Системы противопожарной защиты. Система оповещения и управления эвакуацией людей при пожаре. Требования пожарной безопасности".</w:t>
            </w:r>
          </w:p>
          <w:p w14:paraId="41CD8A71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 xml:space="preserve">Обеспечить выполнение требований </w:t>
            </w:r>
            <w:r w:rsidRPr="00554EB5">
              <w:br/>
              <w:t xml:space="preserve">к конструктивным и объемно-планировочным решениям, а также к строительным материалам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</w:t>
            </w:r>
            <w:r w:rsidRPr="00554EB5">
              <w:br/>
              <w:t>и конструктивным решениям".</w:t>
            </w:r>
          </w:p>
          <w:p w14:paraId="0544E0EE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 xml:space="preserve">Обеспечить соблюдение требований </w:t>
            </w:r>
            <w:r w:rsidRPr="00554EB5">
              <w:br/>
              <w:t xml:space="preserve">к противопожарным расстояниям между зданиями и сооружениями в соответствии </w:t>
            </w:r>
            <w:r w:rsidRPr="00554EB5">
              <w:br/>
              <w:t>с СП 4.13130.2013.</w:t>
            </w:r>
          </w:p>
          <w:p w14:paraId="3E75AFB3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 xml:space="preserve">Обеспечит огнестойкость зданий </w:t>
            </w:r>
            <w:r w:rsidRPr="00554EB5">
              <w:br/>
              <w:t>по СП 2.13130.2012 "Системы противопожарной защиты. Обеспечение огнестойкости объектов защиты".</w:t>
            </w:r>
          </w:p>
          <w:p w14:paraId="43E24A6E" w14:textId="77777777" w:rsidR="00ED69DD" w:rsidRPr="00554EB5" w:rsidRDefault="00ED69DD" w:rsidP="0031404D">
            <w:r w:rsidRPr="00554EB5">
              <w:t xml:space="preserve">Обеспечить наружное пожаротушение зданий </w:t>
            </w:r>
            <w:r w:rsidRPr="00554EB5">
              <w:br/>
              <w:t>в соответствии с СП 8.13130.2009 "Системы противопожарной защиты. Источники наружного противопожарного водоснабжения. Требования пожарной безопасности".</w:t>
            </w:r>
          </w:p>
          <w:p w14:paraId="5B4E4716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 xml:space="preserve">Определить необходимость применения автоматических установок пожаротушения (АУП) и автоматических установок пожарной сигнализации (АУПС), обеспечивающих защиту здания и помещений в соответствии </w:t>
            </w:r>
            <w:r w:rsidRPr="00554EB5">
              <w:br/>
              <w:t xml:space="preserve">с требованиями приложения "А" </w:t>
            </w:r>
            <w:r w:rsidRPr="00554EB5">
              <w:br/>
              <w:t xml:space="preserve">СП 5.13130.2009 "Системы противопожарной защиты. Установки пожарной сигнализации </w:t>
            </w:r>
            <w:r w:rsidRPr="00554EB5">
              <w:br/>
              <w:t xml:space="preserve">и пожаротушения автоматические. Нормы </w:t>
            </w:r>
            <w:r w:rsidRPr="00554EB5">
              <w:br/>
              <w:t>и правила проектирования".</w:t>
            </w:r>
          </w:p>
          <w:p w14:paraId="6509EAC3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 xml:space="preserve">Определить необходимость устройства противодымной вентиляции из помещений </w:t>
            </w:r>
          </w:p>
          <w:p w14:paraId="48801787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 xml:space="preserve">в соответствии с требованиями разделов 6 и 7 СП 7.13130.2013 "Отопление, вентиляция </w:t>
            </w:r>
            <w:r w:rsidRPr="00554EB5">
              <w:br/>
              <w:t>и кондиционирование. Требования пожарной безопасности".</w:t>
            </w:r>
          </w:p>
          <w:p w14:paraId="751363F7" w14:textId="77777777" w:rsidR="00ED69DD" w:rsidRPr="00554EB5" w:rsidRDefault="00ED69DD" w:rsidP="0031404D">
            <w:r w:rsidRPr="00554EB5">
              <w:t xml:space="preserve">Определить необходимость устройства внутреннего противопожарного водопровода </w:t>
            </w:r>
            <w:r w:rsidRPr="00554EB5">
              <w:br/>
              <w:t xml:space="preserve">и рассчитать минимальный расход воды </w:t>
            </w:r>
            <w:r w:rsidRPr="00554EB5">
              <w:br/>
              <w:t>на пожаротушение в соответствии с п. 4.1.1-4.1.4. СП 10.13130.2009 "Системы противопожарной защиты. Внутренний противопожарный водопровод. Требования пожарной безопасности".</w:t>
            </w:r>
          </w:p>
          <w:p w14:paraId="03EEF757" w14:textId="77777777" w:rsidR="00ED69DD" w:rsidRPr="000766D2" w:rsidRDefault="00ED69DD" w:rsidP="0031404D">
            <w:pPr>
              <w:pStyle w:val="11"/>
              <w:tabs>
                <w:tab w:val="left" w:pos="278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Определить категории помещений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по взрывопожарной и пожарной опасности согласно требованиям СП 12.13130.2009 "Определение категорий помещений, зданий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и наружных установок по взрывопожарной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пожарной опасности".</w:t>
            </w:r>
          </w:p>
          <w:p w14:paraId="01937AC8" w14:textId="77777777" w:rsidR="00ED69DD" w:rsidRPr="000766D2" w:rsidRDefault="00ED69DD" w:rsidP="0031404D">
            <w:pPr>
              <w:pStyle w:val="11"/>
              <w:tabs>
                <w:tab w:val="left" w:pos="278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ED69DD" w:rsidRPr="00554EB5" w14:paraId="040703CD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74D73A6D" w14:textId="77777777" w:rsidR="00ED69DD" w:rsidRPr="00554EB5" w:rsidRDefault="00ED69DD" w:rsidP="0031404D">
            <w:pPr>
              <w:snapToGrid w:val="0"/>
              <w:jc w:val="center"/>
              <w:rPr>
                <w:bCs/>
              </w:rPr>
            </w:pPr>
            <w:r w:rsidRPr="00554EB5">
              <w:rPr>
                <w:bCs/>
              </w:rPr>
              <w:t>29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7FE94ECF" w14:textId="77777777" w:rsidR="00ED69DD" w:rsidRPr="00554EB5" w:rsidRDefault="00ED69DD" w:rsidP="0031404D">
            <w:pPr>
              <w:ind w:right="-2"/>
            </w:pPr>
            <w:r w:rsidRPr="00554EB5">
              <w:t xml:space="preserve">Требования к мероприятиям </w:t>
            </w:r>
            <w:r w:rsidRPr="00554EB5">
              <w:br/>
              <w:t>по обеспечению соблюдения требований энергетической эффективности и по оснащенности объекта приборами учета используемых энергетических ресурсов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34815050" w14:textId="77777777" w:rsidR="00ED69DD" w:rsidRPr="00554EB5" w:rsidRDefault="00ED69DD" w:rsidP="0031404D">
            <w:pPr>
              <w:ind w:right="-2"/>
            </w:pPr>
            <w:r w:rsidRPr="00554EB5">
              <w:t xml:space="preserve">Принятые проектные решения должны соответствовать классу энергетической эффективности (энергосбережения) объекта </w:t>
            </w:r>
            <w:r w:rsidRPr="00554EB5">
              <w:br/>
              <w:t>не ниже нормальный.</w:t>
            </w:r>
          </w:p>
          <w:p w14:paraId="5FF2E34E" w14:textId="77777777" w:rsidR="00ED69DD" w:rsidRPr="000766D2" w:rsidRDefault="00ED69DD" w:rsidP="0031404D">
            <w:pPr>
              <w:pStyle w:val="11"/>
              <w:tabs>
                <w:tab w:val="left" w:pos="27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766D2">
              <w:rPr>
                <w:sz w:val="24"/>
                <w:szCs w:val="24"/>
                <w:lang w:val="ru-RU"/>
              </w:rPr>
              <w:t xml:space="preserve">Энергетический паспорт разработать </w:t>
            </w:r>
            <w:r w:rsidRPr="000766D2">
              <w:rPr>
                <w:sz w:val="24"/>
                <w:szCs w:val="24"/>
                <w:lang w:val="ru-RU"/>
              </w:rPr>
              <w:br/>
              <w:t xml:space="preserve">на основании принятых проектных решений </w:t>
            </w:r>
            <w:r w:rsidRPr="000766D2">
              <w:rPr>
                <w:sz w:val="24"/>
                <w:szCs w:val="24"/>
                <w:lang w:val="ru-RU"/>
              </w:rPr>
              <w:br/>
              <w:t xml:space="preserve">и в соответствии с требованиями </w:t>
            </w:r>
            <w:r w:rsidRPr="000766D2">
              <w:rPr>
                <w:sz w:val="24"/>
                <w:szCs w:val="24"/>
                <w:lang w:val="ru-RU"/>
              </w:rPr>
              <w:br/>
              <w:t>СП 50.13330.2012. "Тепловая защита зданий".</w:t>
            </w:r>
          </w:p>
        </w:tc>
      </w:tr>
      <w:tr w:rsidR="00ED69DD" w:rsidRPr="00554EB5" w14:paraId="219A1B23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1C29887F" w14:textId="77777777" w:rsidR="00ED69DD" w:rsidRPr="00554EB5" w:rsidRDefault="00ED69DD" w:rsidP="0031404D">
            <w:pPr>
              <w:snapToGrid w:val="0"/>
              <w:jc w:val="center"/>
              <w:rPr>
                <w:bCs/>
              </w:rPr>
            </w:pPr>
            <w:r w:rsidRPr="00554EB5">
              <w:rPr>
                <w:bCs/>
              </w:rPr>
              <w:t>30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00662C62" w14:textId="77777777" w:rsidR="00ED69DD" w:rsidRPr="00554EB5" w:rsidRDefault="00ED69DD" w:rsidP="0031404D">
            <w:pPr>
              <w:ind w:right="-2"/>
            </w:pPr>
            <w:r w:rsidRPr="00554EB5">
              <w:t xml:space="preserve">Требования к мероприятиям </w:t>
            </w:r>
            <w:r w:rsidRPr="00554EB5">
              <w:br/>
              <w:t>по обеспечению доступа инвалидов к объекту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6AC16093" w14:textId="77777777" w:rsidR="00ED69DD" w:rsidRPr="000766D2" w:rsidRDefault="00ED69DD" w:rsidP="0031404D">
            <w:pPr>
              <w:pStyle w:val="11"/>
              <w:tabs>
                <w:tab w:val="left" w:pos="278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17A2D15B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 xml:space="preserve">Разработать раздел "Мероприятия </w:t>
            </w:r>
            <w:r w:rsidRPr="00554EB5">
              <w:br/>
              <w:t>по обеспечению доступа инвалидов" с учетом требований:</w:t>
            </w:r>
          </w:p>
          <w:p w14:paraId="5C464BC6" w14:textId="77777777" w:rsidR="00ED69DD" w:rsidRPr="000766D2" w:rsidRDefault="00ED69DD" w:rsidP="00ED69DD">
            <w:pPr>
              <w:pStyle w:val="11"/>
              <w:numPr>
                <w:ilvl w:val="0"/>
                <w:numId w:val="4"/>
              </w:numPr>
              <w:shd w:val="clear" w:color="auto" w:fill="FFFFFF"/>
              <w:snapToGrid w:val="0"/>
              <w:ind w:left="0" w:firstLine="0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Федерального закона от 24.11.1995 №181-ФЗ "О социальной защите инвалидов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в Российской Федерации";</w:t>
            </w:r>
          </w:p>
          <w:p w14:paraId="0FD5E238" w14:textId="77777777" w:rsidR="00ED69DD" w:rsidRPr="000766D2" w:rsidRDefault="00ED69DD" w:rsidP="00ED69DD">
            <w:pPr>
              <w:pStyle w:val="11"/>
              <w:numPr>
                <w:ilvl w:val="0"/>
                <w:numId w:val="4"/>
              </w:numPr>
              <w:shd w:val="clear" w:color="auto" w:fill="FFFFFF"/>
              <w:snapToGrid w:val="0"/>
              <w:ind w:left="0" w:firstLine="0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СП 59.13330.2016 "Свод правил. Доступность зданий и сооружений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для маломобильных групп населения. Актуализированная редакция СНиП 35-101-2001 "Доступность зданий и сооружений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для маломобильных групп населения";</w:t>
            </w:r>
          </w:p>
          <w:p w14:paraId="1B54386A" w14:textId="77777777" w:rsidR="00ED69DD" w:rsidRPr="00554EB5" w:rsidRDefault="00ED69DD" w:rsidP="0031404D">
            <w:pPr>
              <w:ind w:right="-2"/>
            </w:pPr>
            <w:r w:rsidRPr="00554EB5">
              <w:t>и других нормативных документов, действующих на территории РФ.</w:t>
            </w:r>
          </w:p>
          <w:p w14:paraId="09050B95" w14:textId="77777777" w:rsidR="00ED69DD" w:rsidRPr="00554EB5" w:rsidRDefault="00ED69DD" w:rsidP="0031404D">
            <w:pPr>
              <w:ind w:right="-2"/>
            </w:pPr>
          </w:p>
        </w:tc>
      </w:tr>
      <w:tr w:rsidR="00ED69DD" w:rsidRPr="00554EB5" w14:paraId="1AE3A221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300FD68C" w14:textId="77777777" w:rsidR="00ED69DD" w:rsidRPr="00554EB5" w:rsidRDefault="00ED69DD" w:rsidP="0031404D">
            <w:pPr>
              <w:snapToGrid w:val="0"/>
              <w:jc w:val="center"/>
              <w:rPr>
                <w:bCs/>
              </w:rPr>
            </w:pPr>
            <w:r w:rsidRPr="00554EB5">
              <w:rPr>
                <w:bCs/>
              </w:rPr>
              <w:t>31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6AA6819D" w14:textId="77777777" w:rsidR="00ED69DD" w:rsidRPr="00554EB5" w:rsidRDefault="00ED69DD" w:rsidP="0031404D">
            <w:pPr>
              <w:ind w:right="-2"/>
            </w:pPr>
            <w:r w:rsidRPr="00554EB5">
              <w:t xml:space="preserve">Инженерно-технические мероприятия гражданской обороны. Мероприятия </w:t>
            </w:r>
            <w:r w:rsidRPr="00554EB5">
              <w:br/>
              <w:t xml:space="preserve">по предупреждению чрезвычайных ситуаций. Мероприятия </w:t>
            </w:r>
            <w:r w:rsidRPr="00554EB5">
              <w:br/>
              <w:t>по противодействию терроризму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10C74C30" w14:textId="77777777" w:rsidR="00ED69DD" w:rsidRPr="000766D2" w:rsidRDefault="00ED69DD" w:rsidP="0031404D">
            <w:pPr>
              <w:pStyle w:val="11"/>
              <w:tabs>
                <w:tab w:val="left" w:pos="278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48C29358" w14:textId="77777777" w:rsidR="00ED69DD" w:rsidRPr="00554EB5" w:rsidRDefault="00ED69DD" w:rsidP="0031404D">
            <w:pPr>
              <w:rPr>
                <w:lang w:eastAsia="en-US"/>
              </w:rPr>
            </w:pPr>
            <w:r w:rsidRPr="00554EB5">
              <w:rPr>
                <w:lang w:eastAsia="en-US"/>
              </w:rPr>
              <w:t xml:space="preserve">Разработать раздел "Инженерно-технические мероприятия гражданской обороны </w:t>
            </w:r>
            <w:r w:rsidRPr="00554EB5">
              <w:rPr>
                <w:lang w:eastAsia="en-US"/>
              </w:rPr>
              <w:br/>
              <w:t xml:space="preserve">и мероприятия по предупреждению чрезвычайных ситуаций" (ИТМ ГОЧС) </w:t>
            </w:r>
            <w:r w:rsidRPr="00554EB5">
              <w:rPr>
                <w:lang w:eastAsia="en-US"/>
              </w:rPr>
              <w:br/>
              <w:t>в соответствии с требованиями Федерального закона от 21.12.1994г №68-ФЗ "О защите населения и территорий от чрезвычайных ситуаций природного и техногенного характера" и действующих нормативных документов РФ, а также на основании Технических условий, выданных Управлением ГО и ЧС по Волгоградской области.</w:t>
            </w:r>
          </w:p>
          <w:p w14:paraId="6B9B82DD" w14:textId="77777777" w:rsidR="00ED69DD" w:rsidRPr="00554EB5" w:rsidRDefault="00ED69DD" w:rsidP="0031404D">
            <w:pPr>
              <w:shd w:val="clear" w:color="auto" w:fill="FFFFFF"/>
              <w:snapToGrid w:val="0"/>
              <w:rPr>
                <w:lang w:eastAsia="en-US"/>
              </w:rPr>
            </w:pPr>
            <w:r w:rsidRPr="00554EB5">
              <w:rPr>
                <w:lang w:eastAsia="en-US"/>
              </w:rPr>
              <w:t xml:space="preserve">Разработать раздел "Инженерно-технические мероприятия по обеспечению безопасности объекта с контролем территории", согласно части 14 статьи 48 Градостроительного кодекса Российской Федерации, в соответствии </w:t>
            </w:r>
            <w:r w:rsidRPr="00554EB5">
              <w:rPr>
                <w:lang w:eastAsia="en-US"/>
              </w:rPr>
              <w:br/>
              <w:t xml:space="preserve">с СП 132.13330.2011 "Обеспечение антитеррористической защищенности зданий </w:t>
            </w:r>
            <w:r w:rsidRPr="00554EB5">
              <w:rPr>
                <w:lang w:eastAsia="en-US"/>
              </w:rPr>
              <w:br/>
              <w:t>и сооружений. Общие требования проектирования".</w:t>
            </w:r>
          </w:p>
          <w:p w14:paraId="47F847B4" w14:textId="77777777" w:rsidR="00ED69DD" w:rsidRPr="00554EB5" w:rsidRDefault="00ED69DD" w:rsidP="0031404D">
            <w:pPr>
              <w:shd w:val="clear" w:color="auto" w:fill="FFFFFF"/>
              <w:snapToGrid w:val="0"/>
              <w:rPr>
                <w:lang w:eastAsia="en-US"/>
              </w:rPr>
            </w:pPr>
          </w:p>
        </w:tc>
      </w:tr>
      <w:tr w:rsidR="00ED69DD" w:rsidRPr="00554EB5" w14:paraId="6E5DF90D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29CF8862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32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19AFDA84" w14:textId="77777777" w:rsidR="00ED69DD" w:rsidRPr="00554EB5" w:rsidRDefault="00ED69DD" w:rsidP="0031404D">
            <w:pPr>
              <w:ind w:right="-2"/>
            </w:pPr>
            <w:r w:rsidRPr="00554EB5">
              <w:t xml:space="preserve">Требования к соблюдению безопасных для здоровья человека условий проживания и пребывания в объекте и требования </w:t>
            </w:r>
            <w:r w:rsidRPr="00554EB5">
              <w:br/>
              <w:t xml:space="preserve">к соблюдению безопасного уровня воздействия объекта </w:t>
            </w:r>
            <w:r w:rsidRPr="00554EB5">
              <w:br/>
              <w:t>на окружающую среду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0A5EB54D" w14:textId="77777777" w:rsidR="00ED69DD" w:rsidRPr="00554EB5" w:rsidRDefault="00ED69DD" w:rsidP="0031404D">
            <w:pPr>
              <w:shd w:val="clear" w:color="auto" w:fill="FFFFFF"/>
              <w:snapToGrid w:val="0"/>
              <w:rPr>
                <w:shd w:val="clear" w:color="auto" w:fill="FFFFFF"/>
              </w:rPr>
            </w:pPr>
            <w:r w:rsidRPr="00554EB5">
              <w:t xml:space="preserve">Обеспечить соблюдение гигиенических нормативов по параметрам микроклимата </w:t>
            </w:r>
            <w:r w:rsidRPr="00554EB5">
              <w:br/>
              <w:t xml:space="preserve">в помещениях, по освещенности помещений, </w:t>
            </w:r>
            <w:r w:rsidRPr="00554EB5">
              <w:br/>
              <w:t xml:space="preserve">по допустимому уровню шума, вибрации, ультразвука и инфразвука, электромагнитного излучения и другим факторам в соответствии </w:t>
            </w:r>
            <w:r w:rsidRPr="00554EB5">
              <w:br/>
              <w:t>с требованиями действующих с</w:t>
            </w:r>
            <w:r w:rsidRPr="00554EB5">
              <w:rPr>
                <w:shd w:val="clear" w:color="auto" w:fill="FFFFFF"/>
              </w:rPr>
              <w:t>анитарно-эпидемиологических правил и нормативов.</w:t>
            </w:r>
          </w:p>
        </w:tc>
      </w:tr>
      <w:tr w:rsidR="00ED69DD" w:rsidRPr="00554EB5" w14:paraId="7375C8DF" w14:textId="77777777" w:rsidTr="0031404D">
        <w:trPr>
          <w:trHeight w:val="246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26285CC3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33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757B7430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Требования к технической эксплуатации и техническому обслуживанию объекта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1C253CFE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 xml:space="preserve">Определить расчетные сроки службы здания, </w:t>
            </w:r>
            <w:r w:rsidRPr="00554EB5">
              <w:br/>
              <w:t xml:space="preserve">а также его конструкций и оснований с учетом конкретных условий эксплуатации проектируемого объекта, принятых мер </w:t>
            </w:r>
            <w:r w:rsidRPr="00554EB5">
              <w:br/>
              <w:t>по обеспечению его долговечности, в том числе при условии его систематического обслуживания и соблюдения правил эксплуатации и ремонта.</w:t>
            </w:r>
          </w:p>
          <w:p w14:paraId="5BA190F2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>Установить периодичность технического освидетельствования объекта капитального строительства, а также определить состав работ при его проведении.</w:t>
            </w:r>
          </w:p>
          <w:p w14:paraId="6042885A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>Определить сроки проведения текущих ремонтов основных конструктивных элементов здания, а также инженерно-технических систем и инженерного оборудования.</w:t>
            </w:r>
          </w:p>
        </w:tc>
      </w:tr>
      <w:tr w:rsidR="00ED69DD" w:rsidRPr="00554EB5" w14:paraId="2DD076E0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08A80D99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34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321E605A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Требования к проекту организации строительства объекта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52633842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43721478" w14:textId="77777777" w:rsidR="00ED69DD" w:rsidRPr="00554EB5" w:rsidRDefault="00ED69DD" w:rsidP="0031404D">
            <w:pPr>
              <w:shd w:val="clear" w:color="auto" w:fill="FFFFFF"/>
              <w:snapToGrid w:val="0"/>
              <w:rPr>
                <w:lang w:eastAsia="en-US"/>
              </w:rPr>
            </w:pPr>
            <w:r w:rsidRPr="00554EB5">
              <w:rPr>
                <w:lang w:eastAsia="en-US"/>
              </w:rPr>
              <w:t xml:space="preserve">Разработать раздел "Проект организации строительства" согласно части 12.6 статьи 48 Градостроительного кодекса Российской Федерации, в соответствии с СП 48.13330.2011 "Организация строительства" и других нормативных документов Госстроя РФ </w:t>
            </w:r>
            <w:r w:rsidRPr="00554EB5">
              <w:rPr>
                <w:lang w:eastAsia="en-US"/>
              </w:rPr>
              <w:br/>
              <w:t>по организации строительного процесса.</w:t>
            </w:r>
          </w:p>
          <w:p w14:paraId="0A8806EE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Строительную площадку разместить в границах отведенного участка.</w:t>
            </w:r>
          </w:p>
          <w:p w14:paraId="1F7E88F1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Мероприятия по закрытию улиц, прилегающих к строительной площадке, и ограничения движения по ним не предусматривать.</w:t>
            </w:r>
          </w:p>
          <w:p w14:paraId="54584D08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Способ доставки рабочей силы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на стройплощадку – общественный транспорт.</w:t>
            </w:r>
          </w:p>
          <w:p w14:paraId="5A9010AF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Обеспечение строительной площадки строительными материалами и изделиями предусмотреть преимущественно из местных источников.</w:t>
            </w:r>
          </w:p>
          <w:p w14:paraId="63DCEF2D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Предусмотреть разбивку всех объемов работ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по строительству объекта на этапы, комплексы, виды, части видов работ. Разбивку объемов работ согласовать с Застройщиком. Разработать график выполнения работ согласно сформированной разбивке.</w:t>
            </w:r>
          </w:p>
        </w:tc>
      </w:tr>
      <w:tr w:rsidR="00ED69DD" w:rsidRPr="00554EB5" w14:paraId="72AA286B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316D4DF0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35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4953AC81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объекта.</w:t>
            </w:r>
          </w:p>
          <w:p w14:paraId="2A0DB32C" w14:textId="77777777" w:rsidR="00ED69DD" w:rsidRPr="00554EB5" w:rsidRDefault="00ED69DD" w:rsidP="0031404D">
            <w:pPr>
              <w:ind w:right="-2"/>
              <w:rPr>
                <w:bCs/>
              </w:rPr>
            </w:pP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6A9F5E72" w14:textId="77777777" w:rsidR="00ED69DD" w:rsidRPr="00554EB5" w:rsidRDefault="00ED69DD" w:rsidP="0031404D">
            <w:r w:rsidRPr="00554EB5">
              <w:t xml:space="preserve">При необходимости предусмотреть демонтаж существующих зданий и сооружений </w:t>
            </w:r>
            <w:r w:rsidRPr="00554EB5">
              <w:br/>
              <w:t>при условии их наличия на земельном участке.</w:t>
            </w:r>
          </w:p>
          <w:p w14:paraId="7EF735D8" w14:textId="77777777" w:rsidR="00ED69DD" w:rsidRPr="00554EB5" w:rsidRDefault="00ED69DD" w:rsidP="0031404D">
            <w:r w:rsidRPr="00554EB5">
              <w:t xml:space="preserve">Необходимость выноса инженерных коммуникаций в границах участка определить на этапе проектирования и согласовать </w:t>
            </w:r>
            <w:r w:rsidRPr="00554EB5">
              <w:br/>
              <w:t>с Застройщиком и организациями, эксплуатирующими коммуникации, подлежащие выносу.</w:t>
            </w:r>
          </w:p>
          <w:p w14:paraId="6CD99807" w14:textId="77777777" w:rsidR="00ED69DD" w:rsidRPr="00554EB5" w:rsidRDefault="00ED69DD" w:rsidP="0031404D">
            <w:r w:rsidRPr="00554EB5">
              <w:t xml:space="preserve">Необходимость сноса зеленых насаждений </w:t>
            </w:r>
            <w:r w:rsidRPr="00554EB5">
              <w:br/>
              <w:t xml:space="preserve">в границах отведенного участка определить </w:t>
            </w:r>
            <w:r w:rsidRPr="00554EB5">
              <w:br/>
              <w:t>в процессе проведения экологических изысканий.</w:t>
            </w:r>
          </w:p>
        </w:tc>
      </w:tr>
      <w:tr w:rsidR="00ED69DD" w:rsidRPr="00554EB5" w14:paraId="31F47047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04DD9606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36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43D10F1D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 xml:space="preserve">Требования к решениям </w:t>
            </w:r>
            <w:r w:rsidRPr="00554EB5">
              <w:rPr>
                <w:bCs/>
              </w:rPr>
              <w:br/>
              <w:t xml:space="preserve">по благоустройству прилегающей территории, к малым архитектурным формам </w:t>
            </w:r>
            <w:r w:rsidRPr="00554EB5">
              <w:rPr>
                <w:bCs/>
              </w:rPr>
              <w:br/>
              <w:t>и планировочной организации земельного участка, на котором планируется размещение объекта.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463DA872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разработать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составе, предусмотренном постановлением Правительства РФ от 16.02.2008г №87 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4674003F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Проект выполнить в границах отведенной территории в соответствии с нормативной документацией, действующей на территории РФ.</w:t>
            </w:r>
          </w:p>
          <w:p w14:paraId="6B3A3AC4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Предусмотреть эффективное использование участка, высокий уровень благоустройства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с установкой МАФ и озеленением, рациональную транспортную схему. Дороги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проезд предусмотреть с твердым (асфальтобетонным) покрытием, пешеходные дорожки и площадки – с плиточным покрытием.</w:t>
            </w:r>
          </w:p>
          <w:p w14:paraId="33ED4ECA" w14:textId="77777777" w:rsidR="00ED69DD" w:rsidRPr="00554EB5" w:rsidRDefault="00ED69DD" w:rsidP="0031404D">
            <w:pPr>
              <w:rPr>
                <w:iCs/>
              </w:rPr>
            </w:pPr>
            <w:r w:rsidRPr="00554EB5">
              <w:t xml:space="preserve">Дорожное покрытие территории и пандуса должно быть ровным, безопасным </w:t>
            </w:r>
            <w:r w:rsidRPr="00554EB5">
              <w:br/>
              <w:t xml:space="preserve">для перемещения каталок, с плавным уклоном от зданий, без порогов при подъезде. </w:t>
            </w:r>
            <w:r w:rsidRPr="00554EB5">
              <w:rPr>
                <w:iCs/>
              </w:rPr>
              <w:t xml:space="preserve">В целях недопущения скольжения в зимний период, пол под навесами и покрытие пандуса выполнить </w:t>
            </w:r>
            <w:r w:rsidRPr="00554EB5">
              <w:rPr>
                <w:iCs/>
              </w:rPr>
              <w:br/>
              <w:t>из нескользящего материала.</w:t>
            </w:r>
          </w:p>
        </w:tc>
      </w:tr>
      <w:tr w:rsidR="00ED69DD" w:rsidRPr="00554EB5" w14:paraId="2A3A6AE2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098425EB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37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2DAF5ED8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 xml:space="preserve">Требования к разработке проекта восстановления (рекультивации) нарушенных земель </w:t>
            </w:r>
            <w:r w:rsidRPr="00554EB5">
              <w:rPr>
                <w:bCs/>
              </w:rPr>
              <w:br/>
              <w:t>или плодородного слоя.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3BD66055" w14:textId="77777777" w:rsidR="00ED69DD" w:rsidRPr="00554EB5" w:rsidRDefault="00ED69DD" w:rsidP="0031404D">
            <w:r w:rsidRPr="00554EB5">
              <w:t>Определить при выполнении экологических изысканий.</w:t>
            </w:r>
          </w:p>
        </w:tc>
      </w:tr>
      <w:tr w:rsidR="00ED69DD" w:rsidRPr="00554EB5" w14:paraId="7B8E569D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1E2316F4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38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4334409E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 xml:space="preserve">Требования к местам складирования излишков грунта </w:t>
            </w:r>
            <w:r w:rsidRPr="00554EB5">
              <w:rPr>
                <w:bCs/>
              </w:rPr>
              <w:br/>
              <w:t xml:space="preserve">и (или) мусора при строительстве </w:t>
            </w:r>
            <w:r w:rsidRPr="00554EB5">
              <w:rPr>
                <w:bCs/>
              </w:rPr>
              <w:br/>
              <w:t xml:space="preserve">и протяженность маршрута </w:t>
            </w:r>
            <w:r w:rsidRPr="00554EB5">
              <w:rPr>
                <w:bCs/>
              </w:rPr>
              <w:br/>
              <w:t>их доставки.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469FCD28" w14:textId="77777777" w:rsidR="00ED69DD" w:rsidRPr="00554EB5" w:rsidRDefault="00ED69DD" w:rsidP="0031404D">
            <w:pPr>
              <w:tabs>
                <w:tab w:val="left" w:pos="0"/>
              </w:tabs>
              <w:ind w:right="-2"/>
            </w:pPr>
            <w:r w:rsidRPr="00554EB5">
              <w:t xml:space="preserve">Справку о месте складирования излишков грунта и (или) мусора при строительстве </w:t>
            </w:r>
            <w:r w:rsidRPr="00554EB5">
              <w:br/>
              <w:t>и протяженность маршрута их доставки оформляет Подрядчик.</w:t>
            </w:r>
          </w:p>
        </w:tc>
      </w:tr>
      <w:tr w:rsidR="00ED69DD" w:rsidRPr="00554EB5" w14:paraId="559CDA16" w14:textId="77777777" w:rsidTr="0031404D">
        <w:trPr>
          <w:trHeight w:val="25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1E9DB222" w14:textId="77777777" w:rsidR="00ED69DD" w:rsidRPr="00554EB5" w:rsidRDefault="00ED69DD" w:rsidP="0031404D">
            <w:pPr>
              <w:jc w:val="center"/>
              <w:rPr>
                <w:bCs/>
              </w:rPr>
            </w:pPr>
            <w:r w:rsidRPr="00554EB5">
              <w:rPr>
                <w:bCs/>
              </w:rPr>
              <w:t>39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22C787D0" w14:textId="77777777" w:rsidR="00ED69DD" w:rsidRPr="00554EB5" w:rsidRDefault="00ED69DD" w:rsidP="0031404D">
            <w:pPr>
              <w:rPr>
                <w:bCs/>
              </w:rPr>
            </w:pPr>
            <w:r w:rsidRPr="00554EB5">
              <w:rPr>
                <w:bCs/>
              </w:rPr>
              <w:t>Требования к выполнению научно-исследовательских и опытно-конструкторских работ в процессе проектирования и строительства объекта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5BB1F8A6" w14:textId="77777777" w:rsidR="00ED69DD" w:rsidRPr="00554EB5" w:rsidRDefault="00ED69DD" w:rsidP="0031404D">
            <w:r w:rsidRPr="00554EB5">
              <w:t>Не требуются.</w:t>
            </w:r>
          </w:p>
        </w:tc>
      </w:tr>
      <w:tr w:rsidR="00ED69DD" w:rsidRPr="00554EB5" w14:paraId="548273E4" w14:textId="77777777" w:rsidTr="0031404D">
        <w:trPr>
          <w:trHeight w:val="25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7D675967" w14:textId="77777777" w:rsidR="00ED69DD" w:rsidRPr="00554EB5" w:rsidRDefault="00ED69DD" w:rsidP="0031404D">
            <w:pPr>
              <w:ind w:right="-2"/>
              <w:jc w:val="center"/>
              <w:rPr>
                <w:b/>
                <w:bCs/>
                <w:lang w:val="en-US"/>
              </w:rPr>
            </w:pPr>
            <w:r w:rsidRPr="00554EB5">
              <w:rPr>
                <w:b/>
                <w:bCs/>
                <w:lang w:val="en-US"/>
              </w:rPr>
              <w:t>III</w:t>
            </w:r>
          </w:p>
        </w:tc>
        <w:tc>
          <w:tcPr>
            <w:tcW w:w="8989" w:type="dxa"/>
            <w:gridSpan w:val="2"/>
            <w:shd w:val="clear" w:color="auto" w:fill="auto"/>
            <w:tcMar>
              <w:top w:w="57" w:type="dxa"/>
            </w:tcMar>
          </w:tcPr>
          <w:p w14:paraId="00DDB557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 w:right="-2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0766D2">
              <w:rPr>
                <w:b/>
                <w:sz w:val="24"/>
                <w:szCs w:val="24"/>
                <w:lang w:val="ru-RU" w:eastAsia="ru-RU"/>
              </w:rPr>
              <w:t>Иные требования к проектированию</w:t>
            </w:r>
          </w:p>
        </w:tc>
      </w:tr>
      <w:tr w:rsidR="00ED69DD" w:rsidRPr="00554EB5" w14:paraId="314C74A3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2BA4CEE4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40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6CA1D6B2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обязательным.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17B64AA6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документацию (стадия П) разработать в составе, предусмотренном постановлением Правительства РФ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от 16.02.2008г №87  "О составе разделов проектной документации и требованиях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к их содержанию".</w:t>
            </w:r>
          </w:p>
          <w:p w14:paraId="475A9001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Рабочую документацию (стадия Р) сформировать на основании разработанной проектной документации (стадия П)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и в соответствии с ГОСТ Р 21.1101-2013 "Система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для строительства (СПДС). Основные требования к проектной и рабочей документации".</w:t>
            </w:r>
          </w:p>
          <w:p w14:paraId="78535E10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ED69DD" w:rsidRPr="00554EB5" w14:paraId="43DDF242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5D236F8C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41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337B4200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Требования к подготовке сметной документации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1A9FC24F" w14:textId="77777777" w:rsidR="00ED69DD" w:rsidRPr="000766D2" w:rsidRDefault="00ED69DD" w:rsidP="0031404D">
            <w:pPr>
              <w:pStyle w:val="11"/>
              <w:tabs>
                <w:tab w:val="left" w:pos="256"/>
              </w:tabs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Раздел "Смета на строительство капитального объекта" разработать в составе, предусмотренном постановлением Правительства РФ от 16.02.2008г №87 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"О составе разделов проектной документации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и требованиях к их содержанию".</w:t>
            </w:r>
          </w:p>
          <w:p w14:paraId="7DEE0F09" w14:textId="77777777" w:rsidR="00ED69DD" w:rsidRPr="00554EB5" w:rsidRDefault="00ED69DD" w:rsidP="0031404D">
            <w:pPr>
              <w:autoSpaceDE w:val="0"/>
              <w:snapToGrid w:val="0"/>
            </w:pPr>
            <w:r w:rsidRPr="00554EB5">
              <w:t>Каждый этап выполнения работ (комплекс работ) должен быть обособлен в отдельные затраты в сметной документации.</w:t>
            </w:r>
          </w:p>
          <w:p w14:paraId="30C3D145" w14:textId="77777777" w:rsidR="00ED69DD" w:rsidRPr="00554EB5" w:rsidRDefault="00ED69DD" w:rsidP="0031404D">
            <w:pPr>
              <w:autoSpaceDE w:val="0"/>
              <w:snapToGrid w:val="0"/>
              <w:rPr>
                <w:rFonts w:eastAsia="Calibri"/>
                <w:color w:val="000000"/>
              </w:rPr>
            </w:pPr>
            <w:r w:rsidRPr="00554EB5">
              <w:rPr>
                <w:rFonts w:eastAsia="Calibri"/>
                <w:color w:val="000000"/>
              </w:rPr>
              <w:t xml:space="preserve">Подрядчик в соответствии с заданием </w:t>
            </w:r>
            <w:r w:rsidRPr="00554EB5">
              <w:rPr>
                <w:rFonts w:eastAsia="Calibri"/>
                <w:color w:val="000000"/>
              </w:rPr>
              <w:br/>
              <w:t xml:space="preserve">на проектирование и действующими сметными нормативами, используемыми при определении сметной стоимости строительства, разрабатывает сметную документацию </w:t>
            </w:r>
            <w:r w:rsidRPr="00554EB5">
              <w:rPr>
                <w:rFonts w:eastAsia="Calibri"/>
                <w:color w:val="000000"/>
              </w:rPr>
              <w:br/>
              <w:t>в следующем составе</w:t>
            </w:r>
          </w:p>
          <w:p w14:paraId="6340076D" w14:textId="77777777" w:rsidR="00ED69DD" w:rsidRPr="00554EB5" w:rsidRDefault="00ED69DD" w:rsidP="00ED69DD">
            <w:pPr>
              <w:numPr>
                <w:ilvl w:val="0"/>
                <w:numId w:val="4"/>
              </w:numPr>
              <w:autoSpaceDE w:val="0"/>
              <w:snapToGrid w:val="0"/>
              <w:spacing w:after="0"/>
              <w:rPr>
                <w:rFonts w:eastAsia="Calibri"/>
                <w:color w:val="000000"/>
              </w:rPr>
            </w:pPr>
            <w:r w:rsidRPr="00554EB5">
              <w:rPr>
                <w:rFonts w:eastAsia="Calibri"/>
                <w:color w:val="000000"/>
              </w:rPr>
              <w:t xml:space="preserve">     укрупненный расчет стоимости строительства по НЦС.</w:t>
            </w:r>
          </w:p>
          <w:p w14:paraId="2A69C5C1" w14:textId="77777777" w:rsidR="00ED69DD" w:rsidRPr="000766D2" w:rsidRDefault="00ED69DD" w:rsidP="00ED69DD">
            <w:pPr>
              <w:pStyle w:val="11"/>
              <w:numPr>
                <w:ilvl w:val="0"/>
                <w:numId w:val="5"/>
              </w:numPr>
              <w:autoSpaceDE w:val="0"/>
              <w:ind w:firstLine="0"/>
              <w:contextualSpacing w:val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сводный сметный расчет;</w:t>
            </w:r>
          </w:p>
          <w:p w14:paraId="36D438D5" w14:textId="77777777" w:rsidR="00ED69DD" w:rsidRPr="000766D2" w:rsidRDefault="00ED69DD" w:rsidP="00ED69DD">
            <w:pPr>
              <w:pStyle w:val="11"/>
              <w:numPr>
                <w:ilvl w:val="0"/>
                <w:numId w:val="5"/>
              </w:numPr>
              <w:autoSpaceDE w:val="0"/>
              <w:ind w:firstLine="0"/>
              <w:contextualSpacing w:val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766D2">
              <w:rPr>
                <w:color w:val="000000"/>
                <w:sz w:val="24"/>
                <w:szCs w:val="24"/>
                <w:lang w:val="ru-RU" w:eastAsia="ru-RU"/>
              </w:rPr>
              <w:t>объектные сметы;</w:t>
            </w:r>
          </w:p>
          <w:p w14:paraId="0695144E" w14:textId="77777777" w:rsidR="00ED69DD" w:rsidRPr="000766D2" w:rsidRDefault="00ED69DD" w:rsidP="00ED69DD">
            <w:pPr>
              <w:pStyle w:val="11"/>
              <w:numPr>
                <w:ilvl w:val="0"/>
                <w:numId w:val="5"/>
              </w:numPr>
              <w:autoSpaceDE w:val="0"/>
              <w:ind w:firstLine="0"/>
              <w:contextualSpacing w:val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локальные сметы.</w:t>
            </w:r>
          </w:p>
          <w:p w14:paraId="2038AE68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 xml:space="preserve">Сметная документация разрабатывается </w:t>
            </w:r>
            <w:r w:rsidRPr="00554EB5">
              <w:rPr>
                <w:rFonts w:eastAsia="Calibri"/>
              </w:rPr>
              <w:br/>
              <w:t xml:space="preserve">в соответствии с МДС-81-35.2004 в сметно-нормативной базе ФЕР, действующей </w:t>
            </w:r>
            <w:r w:rsidRPr="00554EB5">
              <w:rPr>
                <w:rFonts w:eastAsia="Calibri"/>
              </w:rPr>
              <w:br/>
              <w:t xml:space="preserve">на момент составления сметной документации </w:t>
            </w:r>
            <w:r w:rsidRPr="00554EB5">
              <w:rPr>
                <w:rFonts w:eastAsia="Calibri"/>
              </w:rPr>
              <w:br/>
              <w:t xml:space="preserve">с применением сметных нормативов, включенных в федеральный реестр и текущем на момент составления ПСД. Метод определения стоимости строительства - базисно-индексный. Способ перерасчета стоимости строительства в текущие цены - применение индексов изменения сметной стоимости федеральных единичных расценок по элементам затрат, ежеквартально определяемых ГАУ ВО "Облгосэкспертиза" </w:t>
            </w:r>
            <w:r w:rsidRPr="00554EB5">
              <w:rPr>
                <w:rFonts w:eastAsia="Calibri"/>
              </w:rPr>
              <w:br/>
              <w:t>и утверждаемых в установленном порядке.</w:t>
            </w:r>
            <w:r w:rsidRPr="00554EB5">
              <w:rPr>
                <w:rFonts w:eastAsia="Calibri"/>
                <w:b/>
                <w:i/>
              </w:rPr>
              <w:t xml:space="preserve"> </w:t>
            </w:r>
          </w:p>
          <w:p w14:paraId="39879CDB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>В составе ССР предусмотреть затраты на:</w:t>
            </w:r>
          </w:p>
          <w:p w14:paraId="22994591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>- временные здания и сооружения;</w:t>
            </w:r>
          </w:p>
          <w:p w14:paraId="6D0E9481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>- зимнее удорожание;</w:t>
            </w:r>
          </w:p>
          <w:p w14:paraId="636407FB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>- вынос осей здания, наружных сетей;</w:t>
            </w:r>
          </w:p>
          <w:p w14:paraId="0F93106A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 xml:space="preserve">- вынос существующих сетей с территории </w:t>
            </w:r>
            <w:r w:rsidRPr="00554EB5">
              <w:rPr>
                <w:rFonts w:eastAsia="Calibri"/>
              </w:rPr>
              <w:br/>
              <w:t>(при необходимости);</w:t>
            </w:r>
          </w:p>
          <w:p w14:paraId="17E95906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>- компенсацию за снос зеленых насаждений;</w:t>
            </w:r>
          </w:p>
          <w:p w14:paraId="6E08FC97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>- исполнительную съемку здания и наружных сетей;</w:t>
            </w:r>
          </w:p>
          <w:p w14:paraId="69CF1CA5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>- утилизацию строительного мусора;</w:t>
            </w:r>
          </w:p>
          <w:p w14:paraId="498AE671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>- технический план БТИ (при необходимости);</w:t>
            </w:r>
          </w:p>
          <w:p w14:paraId="70B76A98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>- выполнение пусконаладочных работ;</w:t>
            </w:r>
          </w:p>
          <w:p w14:paraId="4781387D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>- подключение к внешним инженерным сетям (техприсоединение) при необходимости;</w:t>
            </w:r>
          </w:p>
          <w:p w14:paraId="4360E335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>- тепловизионный контроль здания;</w:t>
            </w:r>
          </w:p>
          <w:p w14:paraId="76F95340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 xml:space="preserve">- плату за негативное воздействие </w:t>
            </w:r>
            <w:r w:rsidRPr="00554EB5">
              <w:rPr>
                <w:rFonts w:eastAsia="Calibri"/>
              </w:rPr>
              <w:br/>
              <w:t>на окружающую среду;</w:t>
            </w:r>
          </w:p>
          <w:p w14:paraId="55FBA6C6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>- затраты на строительный контроль;</w:t>
            </w:r>
          </w:p>
          <w:p w14:paraId="3239E2C1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>- проектно-изыскательские работы (ПИР);</w:t>
            </w:r>
          </w:p>
          <w:p w14:paraId="71BCE45F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>- авторский надзор;</w:t>
            </w:r>
          </w:p>
          <w:p w14:paraId="7691FDAE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>- непредвиденные работы;</w:t>
            </w:r>
          </w:p>
          <w:p w14:paraId="59BDEF13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>- НДС.</w:t>
            </w:r>
          </w:p>
          <w:p w14:paraId="66899746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 xml:space="preserve">В локальных сметных расчетах стоимость применяемых материалов, изделий </w:t>
            </w:r>
            <w:r w:rsidRPr="00554EB5">
              <w:rPr>
                <w:rFonts w:eastAsia="Calibri"/>
              </w:rPr>
              <w:br/>
              <w:t xml:space="preserve">и конструкций определять по сборнику сметных цен на материалы, изделия и конструкции (ФССЦ). Стоимость применяемых материалов, изделий и конструкций, отсутствующих </w:t>
            </w:r>
            <w:r w:rsidRPr="00554EB5">
              <w:rPr>
                <w:rFonts w:eastAsia="Calibri"/>
              </w:rPr>
              <w:br/>
              <w:t xml:space="preserve">в ФССЦ, а также стоимость оборудования, мебели и инвентаря включать на основании конъюнктурного анализа, содержащего коммерческие предложения (прайс-листы) </w:t>
            </w:r>
            <w:r w:rsidRPr="00554EB5">
              <w:rPr>
                <w:rFonts w:eastAsia="Calibri"/>
              </w:rPr>
              <w:br/>
              <w:t xml:space="preserve">не менее трех поставщиков, согласованного Застройщиком. При этом пересчет стоимости материалов из текущего уровня цен в базовый уровень цен осуществлять с использованием индексов пересчета на дату составления сметной документации, сообщаемых </w:t>
            </w:r>
            <w:r w:rsidRPr="00554EB5">
              <w:rPr>
                <w:rFonts w:eastAsia="Calibri"/>
              </w:rPr>
              <w:br/>
              <w:t xml:space="preserve">в ежеквартальном бюллетене "Индексы цен </w:t>
            </w:r>
            <w:r w:rsidRPr="00554EB5">
              <w:rPr>
                <w:rFonts w:eastAsia="Calibri"/>
              </w:rPr>
              <w:br/>
              <w:t xml:space="preserve">в строительстве" выпускаемых ГАУ ВО "Облгосэкспертиза". Пересчет стоимости оборудования из текущего уровня цен (прайс-лист) в базисный уровень цен 2001г. осуществить по индексу на оборудование </w:t>
            </w:r>
            <w:r w:rsidRPr="00554EB5">
              <w:rPr>
                <w:rFonts w:eastAsia="Calibri"/>
              </w:rPr>
              <w:br/>
              <w:t>по отрасли "Здравоохранение",</w:t>
            </w:r>
            <w:r w:rsidRPr="00554EB5">
              <w:t xml:space="preserve"> </w:t>
            </w:r>
            <w:r w:rsidRPr="00554EB5">
              <w:rPr>
                <w:rFonts w:eastAsia="Calibri"/>
              </w:rPr>
              <w:t>сообщаемых Минстроем России.</w:t>
            </w:r>
          </w:p>
          <w:p w14:paraId="477D3D6F" w14:textId="77777777" w:rsidR="00ED69DD" w:rsidRPr="00554EB5" w:rsidRDefault="00ED69DD" w:rsidP="0031404D">
            <w:pPr>
              <w:autoSpaceDE w:val="0"/>
              <w:rPr>
                <w:rFonts w:eastAsia="Calibri"/>
              </w:rPr>
            </w:pPr>
            <w:r w:rsidRPr="00554EB5">
              <w:rPr>
                <w:rFonts w:eastAsia="Calibri"/>
              </w:rPr>
              <w:t xml:space="preserve">В каждой строке локальной сметы, </w:t>
            </w:r>
            <w:r w:rsidRPr="00554EB5">
              <w:rPr>
                <w:rFonts w:eastAsia="Calibri"/>
              </w:rPr>
              <w:br/>
              <w:t>где стоимость материалов и оборудования определена по прайс-листам, показать ценообразование.</w:t>
            </w:r>
          </w:p>
          <w:p w14:paraId="2AAA9F78" w14:textId="77777777" w:rsidR="00ED69DD" w:rsidRPr="00554EB5" w:rsidRDefault="00ED69DD" w:rsidP="0031404D">
            <w:pPr>
              <w:autoSpaceDE w:val="0"/>
              <w:rPr>
                <w:rFonts w:eastAsia="Calibri"/>
                <w:color w:val="000000"/>
              </w:rPr>
            </w:pPr>
            <w:r w:rsidRPr="00554EB5">
              <w:rPr>
                <w:rFonts w:eastAsia="Calibri"/>
                <w:color w:val="000000"/>
              </w:rPr>
              <w:t xml:space="preserve"> Обосновывающие отпускную цену документы должны содержать (минимальные требования):</w:t>
            </w:r>
          </w:p>
          <w:p w14:paraId="6EB497C2" w14:textId="77777777" w:rsidR="00ED69DD" w:rsidRPr="000766D2" w:rsidRDefault="00ED69DD" w:rsidP="0031404D">
            <w:pPr>
              <w:pStyle w:val="11"/>
              <w:autoSpaceDE w:val="0"/>
              <w:ind w:left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766D2">
              <w:rPr>
                <w:color w:val="000000"/>
                <w:sz w:val="24"/>
                <w:szCs w:val="24"/>
                <w:lang w:val="ru-RU" w:eastAsia="ru-RU"/>
              </w:rPr>
              <w:t>- реквизиты организации, предоставившей обосновывающий документ (наименование, адрес, контактные данные, ИНН, банковские реквизиты);</w:t>
            </w:r>
          </w:p>
          <w:p w14:paraId="212ECD2A" w14:textId="77777777" w:rsidR="00ED69DD" w:rsidRPr="000766D2" w:rsidRDefault="00ED69DD" w:rsidP="0031404D">
            <w:pPr>
              <w:pStyle w:val="11"/>
              <w:autoSpaceDE w:val="0"/>
              <w:ind w:left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766D2">
              <w:rPr>
                <w:color w:val="000000"/>
                <w:sz w:val="24"/>
                <w:szCs w:val="24"/>
                <w:lang w:val="ru-RU" w:eastAsia="ru-RU"/>
              </w:rPr>
              <w:t>- полное наименование материального ресурса или оборудования с указанием марки, технических характеристик и т.п. идентификационных данных;</w:t>
            </w:r>
          </w:p>
          <w:p w14:paraId="1B817616" w14:textId="77777777" w:rsidR="00ED69DD" w:rsidRPr="000766D2" w:rsidRDefault="00ED69DD" w:rsidP="0031404D">
            <w:pPr>
              <w:pStyle w:val="11"/>
              <w:autoSpaceDE w:val="0"/>
              <w:ind w:left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766D2">
              <w:rPr>
                <w:color w:val="000000"/>
                <w:sz w:val="24"/>
                <w:szCs w:val="24"/>
                <w:lang w:val="ru-RU" w:eastAsia="ru-RU"/>
              </w:rPr>
              <w:t>- уровень ценовых показателей (месяц, год);</w:t>
            </w:r>
          </w:p>
          <w:p w14:paraId="509BFBD0" w14:textId="77777777" w:rsidR="00ED69DD" w:rsidRPr="000766D2" w:rsidRDefault="00ED69DD" w:rsidP="0031404D">
            <w:pPr>
              <w:pStyle w:val="11"/>
              <w:autoSpaceDE w:val="0"/>
              <w:ind w:left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766D2">
              <w:rPr>
                <w:color w:val="000000"/>
                <w:sz w:val="24"/>
                <w:szCs w:val="24"/>
                <w:lang w:val="ru-RU" w:eastAsia="ru-RU"/>
              </w:rPr>
              <w:t xml:space="preserve">- расшифровку включенных в стоимость затрат и условий поставки (отпускная цена опт/розница, транспортные затраты, тара, комплектация, сервисные расходы, </w:t>
            </w:r>
            <w:r w:rsidRPr="000766D2">
              <w:rPr>
                <w:sz w:val="24"/>
                <w:szCs w:val="24"/>
                <w:lang w:val="ru-RU" w:eastAsia="ru-RU"/>
              </w:rPr>
              <w:t>НДС и т.п.) в текущем уровне цен в рублевом эквиваленте.</w:t>
            </w:r>
          </w:p>
          <w:p w14:paraId="0B1841E4" w14:textId="77777777" w:rsidR="00ED69DD" w:rsidRPr="00554EB5" w:rsidRDefault="00ED69DD" w:rsidP="0031404D">
            <w:pPr>
              <w:autoSpaceDE w:val="0"/>
              <w:rPr>
                <w:rFonts w:eastAsia="Calibri"/>
                <w:color w:val="000000"/>
              </w:rPr>
            </w:pPr>
            <w:r w:rsidRPr="00554EB5">
              <w:rPr>
                <w:rFonts w:eastAsia="Calibri"/>
                <w:color w:val="000000"/>
              </w:rPr>
              <w:t xml:space="preserve">Обосновывающие отпускную цену документы должны содержать информацию, актуальную </w:t>
            </w:r>
            <w:r w:rsidRPr="00554EB5">
              <w:rPr>
                <w:rFonts w:eastAsia="Calibri"/>
                <w:color w:val="000000"/>
              </w:rPr>
              <w:br/>
              <w:t xml:space="preserve">на момент подготовки сметной документации. </w:t>
            </w:r>
          </w:p>
          <w:p w14:paraId="3CA48DD0" w14:textId="77777777" w:rsidR="00ED69DD" w:rsidRPr="00554EB5" w:rsidRDefault="00ED69DD" w:rsidP="0031404D">
            <w:pPr>
              <w:autoSpaceDE w:val="0"/>
              <w:rPr>
                <w:rFonts w:eastAsia="Calibri"/>
                <w:color w:val="000000"/>
              </w:rPr>
            </w:pPr>
            <w:r w:rsidRPr="00554EB5">
              <w:rPr>
                <w:rFonts w:eastAsia="Calibri"/>
                <w:color w:val="000000"/>
              </w:rPr>
              <w:t xml:space="preserve">Обосновывающие отпускную цену документы сшиваются в отдельную Книгу (Том) </w:t>
            </w:r>
            <w:r w:rsidRPr="00554EB5">
              <w:rPr>
                <w:rFonts w:eastAsia="Calibri"/>
                <w:color w:val="000000"/>
              </w:rPr>
              <w:br/>
              <w:t xml:space="preserve">с обязательным проставлением в ней страниц </w:t>
            </w:r>
            <w:r w:rsidRPr="00554EB5">
              <w:rPr>
                <w:rFonts w:eastAsia="Calibri"/>
                <w:color w:val="000000"/>
              </w:rPr>
              <w:br/>
              <w:t xml:space="preserve">и включением "Ведомости цен материалов </w:t>
            </w:r>
            <w:r w:rsidRPr="00554EB5">
              <w:rPr>
                <w:rFonts w:eastAsia="Calibri"/>
                <w:color w:val="000000"/>
              </w:rPr>
              <w:br/>
              <w:t xml:space="preserve">и оборудования, применённых в сметах </w:t>
            </w:r>
            <w:r w:rsidRPr="00554EB5">
              <w:rPr>
                <w:rFonts w:eastAsia="Calibri"/>
                <w:color w:val="000000"/>
              </w:rPr>
              <w:br/>
              <w:t xml:space="preserve">на основании прайсов и коммерческих предложений" с указанием наименования сметы, материала или оборудования, поставщика, цены изделия, и страницы в сшиве с прайсом на это изделие. Ведомость подписывает ГИП проектной организации </w:t>
            </w:r>
            <w:r w:rsidRPr="00554EB5">
              <w:rPr>
                <w:rFonts w:eastAsia="Calibri"/>
                <w:color w:val="000000"/>
              </w:rPr>
              <w:br/>
              <w:t>и согласовывает Застройщик.</w:t>
            </w:r>
          </w:p>
          <w:p w14:paraId="0FE13111" w14:textId="77777777" w:rsidR="00ED69DD" w:rsidRPr="00554EB5" w:rsidRDefault="00ED69DD" w:rsidP="0031404D">
            <w:pPr>
              <w:rPr>
                <w:b/>
                <w:i/>
              </w:rPr>
            </w:pPr>
            <w:r w:rsidRPr="00554EB5">
              <w:rPr>
                <w:b/>
                <w:i/>
              </w:rPr>
              <w:t>В случае ввода в эксплуатацию федеральной  государственной информационной системы ценообразования в строительстве (ФГИС ЦС), текущие цены на материальные, трудовые и  технические ресурсы следует определять  в соответствии с требованиями  методики  применения сметных цен строительных ресурсов.</w:t>
            </w:r>
          </w:p>
          <w:p w14:paraId="4D241E1C" w14:textId="77777777" w:rsidR="00ED69DD" w:rsidRPr="00554EB5" w:rsidRDefault="00ED69DD" w:rsidP="0031404D">
            <w:r w:rsidRPr="00554EB5">
              <w:t xml:space="preserve">Сметы представлять на бумажном </w:t>
            </w:r>
            <w:r w:rsidRPr="00554EB5">
              <w:br/>
              <w:t xml:space="preserve">и электронном носителе, выполненные </w:t>
            </w:r>
            <w:r w:rsidRPr="00554EB5">
              <w:br/>
              <w:t xml:space="preserve">в сметной программе Гранд-Смета и в формате </w:t>
            </w:r>
            <w:r w:rsidRPr="00554EB5">
              <w:rPr>
                <w:lang w:val="en-US"/>
              </w:rPr>
              <w:t>Excel</w:t>
            </w:r>
            <w:r w:rsidRPr="00554EB5">
              <w:t>.</w:t>
            </w:r>
          </w:p>
          <w:p w14:paraId="7DA3F634" w14:textId="38FC1850" w:rsidR="00ED69DD" w:rsidRPr="00554EB5" w:rsidRDefault="00ED69DD" w:rsidP="0031404D">
            <w:r w:rsidRPr="00554EB5">
              <w:t xml:space="preserve">К локальным сметам прикладывать ведомость объемов работ, сформированную </w:t>
            </w:r>
            <w:r w:rsidRPr="00554EB5">
              <w:br/>
              <w:t>в соответствии с образцом, размещенным.</w:t>
            </w:r>
          </w:p>
          <w:p w14:paraId="16292786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 xml:space="preserve">В пояснительной записке к сметной документации указывать метод пересчета </w:t>
            </w:r>
            <w:r w:rsidRPr="00554EB5">
              <w:br/>
              <w:t xml:space="preserve">в текущую стоимость, применяемые индексы </w:t>
            </w:r>
            <w:r w:rsidRPr="00554EB5">
              <w:br/>
              <w:t>и коэффициенты.</w:t>
            </w:r>
          </w:p>
        </w:tc>
      </w:tr>
      <w:tr w:rsidR="00ED69DD" w:rsidRPr="00554EB5" w14:paraId="3ED2D1EE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34A398C2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42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03280899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Требования к разработке специальных технических условий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31DE78F3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>При необходимости.</w:t>
            </w:r>
          </w:p>
        </w:tc>
      </w:tr>
      <w:tr w:rsidR="00ED69DD" w:rsidRPr="00554EB5" w14:paraId="12DBD942" w14:textId="77777777" w:rsidTr="0031404D">
        <w:trPr>
          <w:trHeight w:val="25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38CC652A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43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1451BD99" w14:textId="77777777" w:rsidR="00ED69DD" w:rsidRPr="00554EB5" w:rsidRDefault="00ED69DD" w:rsidP="0031404D">
            <w:pPr>
              <w:pStyle w:val="a5"/>
              <w:jc w:val="both"/>
              <w:rPr>
                <w:bCs/>
                <w:spacing w:val="-2"/>
                <w:sz w:val="24"/>
                <w:szCs w:val="24"/>
              </w:rPr>
            </w:pPr>
            <w:r w:rsidRPr="00554EB5">
              <w:rPr>
                <w:bCs/>
                <w:spacing w:val="-2"/>
                <w:sz w:val="24"/>
                <w:szCs w:val="24"/>
              </w:rPr>
              <w:t xml:space="preserve">Требования о применении при разработке проектной документации документов </w:t>
            </w:r>
            <w:r w:rsidRPr="00554EB5">
              <w:rPr>
                <w:bCs/>
                <w:spacing w:val="-2"/>
                <w:sz w:val="24"/>
                <w:szCs w:val="24"/>
              </w:rPr>
              <w:br/>
              <w:t xml:space="preserve">в области стандартизации, </w:t>
            </w:r>
            <w:r w:rsidRPr="00554EB5">
              <w:rPr>
                <w:bCs/>
                <w:spacing w:val="-2"/>
                <w:sz w:val="24"/>
                <w:szCs w:val="24"/>
              </w:rPr>
              <w:br/>
              <w:t xml:space="preserve">не включенных в перечень национальных стандартов и сводов правил (частей таких стандартов </w:t>
            </w:r>
            <w:r w:rsidRPr="00554EB5">
              <w:rPr>
                <w:bCs/>
                <w:spacing w:val="-2"/>
                <w:sz w:val="24"/>
                <w:szCs w:val="24"/>
              </w:rPr>
              <w:br/>
              <w:t xml:space="preserve">и сводов правил), в результате применения которых </w:t>
            </w:r>
            <w:r w:rsidRPr="00554EB5">
              <w:rPr>
                <w:bCs/>
                <w:spacing w:val="-2"/>
                <w:sz w:val="24"/>
                <w:szCs w:val="24"/>
              </w:rPr>
              <w:br/>
              <w:t xml:space="preserve">на обязательной основе обеспечивается соблюдение требований  ФЗ "Технический регламент о безопасности зданий </w:t>
            </w:r>
            <w:r w:rsidRPr="00554EB5">
              <w:rPr>
                <w:bCs/>
                <w:spacing w:val="-2"/>
                <w:sz w:val="24"/>
                <w:szCs w:val="24"/>
              </w:rPr>
              <w:br/>
              <w:t xml:space="preserve">и сооружений", утвержденный постановлением Правительства РФ от 26.12.2014г №1521 </w:t>
            </w:r>
            <w:r w:rsidRPr="00554EB5">
              <w:rPr>
                <w:bCs/>
                <w:spacing w:val="-2"/>
                <w:sz w:val="24"/>
                <w:szCs w:val="24"/>
              </w:rPr>
              <w:br/>
              <w:t xml:space="preserve">"Об утверждении перечня национальных стандартов и сводов правил (частей таких стандартов </w:t>
            </w:r>
            <w:r w:rsidRPr="00554EB5">
              <w:rPr>
                <w:bCs/>
                <w:spacing w:val="-2"/>
                <w:sz w:val="24"/>
                <w:szCs w:val="24"/>
              </w:rPr>
              <w:br/>
              <w:t xml:space="preserve">и сводов правил), в результате применения которых </w:t>
            </w:r>
            <w:r w:rsidRPr="00554EB5">
              <w:rPr>
                <w:bCs/>
                <w:spacing w:val="-2"/>
                <w:sz w:val="24"/>
                <w:szCs w:val="24"/>
              </w:rPr>
              <w:br/>
              <w:t>на обязательной основе обеспечивается соблюдений требований ФЗ "Технический регламент о безопасности зданий</w:t>
            </w:r>
            <w:r w:rsidRPr="00554EB5">
              <w:rPr>
                <w:bCs/>
                <w:spacing w:val="-2"/>
                <w:sz w:val="24"/>
                <w:szCs w:val="24"/>
              </w:rPr>
              <w:br/>
              <w:t xml:space="preserve"> и сооружений"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1EE3590C" w14:textId="77777777" w:rsidR="00ED69DD" w:rsidRPr="00554EB5" w:rsidRDefault="00ED69DD" w:rsidP="0031404D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pacing w:val="-4"/>
              </w:rPr>
            </w:pPr>
            <w:r w:rsidRPr="00554EB5">
              <w:t>При необходимости</w:t>
            </w:r>
          </w:p>
        </w:tc>
      </w:tr>
      <w:tr w:rsidR="00ED69DD" w:rsidRPr="00554EB5" w14:paraId="1540CE2F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172A7FC9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44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54750E72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Требования к выполнению демонстрационных материалов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29B80FBF" w14:textId="77777777" w:rsidR="00ED69DD" w:rsidRPr="000766D2" w:rsidRDefault="00ED69DD" w:rsidP="0031404D">
            <w:pPr>
              <w:pStyle w:val="11"/>
              <w:shd w:val="clear" w:color="auto" w:fill="FFFFFF"/>
              <w:tabs>
                <w:tab w:val="left" w:pos="278"/>
              </w:tabs>
              <w:snapToGrid w:val="0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При необходимости</w:t>
            </w:r>
          </w:p>
        </w:tc>
      </w:tr>
      <w:tr w:rsidR="00ED69DD" w:rsidRPr="00554EB5" w14:paraId="4BAF2515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72329299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45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192EFA42" w14:textId="77777777" w:rsidR="00ED69DD" w:rsidRPr="00554EB5" w:rsidRDefault="00ED69DD" w:rsidP="0031404D">
            <w:pPr>
              <w:ind w:right="-2"/>
              <w:rPr>
                <w:bCs/>
              </w:rPr>
            </w:pPr>
            <w:r w:rsidRPr="00554EB5">
              <w:rPr>
                <w:bCs/>
              </w:rPr>
              <w:t>Требования о применении технологий информационного моделирования.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3A43876D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>При необходимости</w:t>
            </w:r>
          </w:p>
        </w:tc>
      </w:tr>
      <w:tr w:rsidR="00ED69DD" w:rsidRPr="00554EB5" w14:paraId="28A9D0E3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192E7138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46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25BA3BF9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>Требования о применении экономически эффективной проектной документации повторного применения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749B95FF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>При необходимости</w:t>
            </w:r>
          </w:p>
          <w:p w14:paraId="0FD64FFA" w14:textId="77777777" w:rsidR="00ED69DD" w:rsidRPr="00554EB5" w:rsidRDefault="00ED69DD" w:rsidP="0031404D">
            <w:pPr>
              <w:shd w:val="clear" w:color="auto" w:fill="FFFFFF"/>
              <w:snapToGrid w:val="0"/>
            </w:pPr>
          </w:p>
          <w:p w14:paraId="2BC6D282" w14:textId="77777777" w:rsidR="00ED69DD" w:rsidRPr="00554EB5" w:rsidRDefault="00ED69DD" w:rsidP="0031404D">
            <w:pPr>
              <w:shd w:val="clear" w:color="auto" w:fill="FFFFFF"/>
              <w:snapToGrid w:val="0"/>
            </w:pPr>
          </w:p>
          <w:p w14:paraId="058690E8" w14:textId="77777777" w:rsidR="00ED69DD" w:rsidRPr="00554EB5" w:rsidRDefault="00ED69DD" w:rsidP="0031404D">
            <w:pPr>
              <w:shd w:val="clear" w:color="auto" w:fill="FFFFFF"/>
              <w:snapToGrid w:val="0"/>
            </w:pPr>
          </w:p>
          <w:p w14:paraId="1671D94B" w14:textId="77777777" w:rsidR="00ED69DD" w:rsidRPr="00554EB5" w:rsidRDefault="00ED69DD" w:rsidP="0031404D">
            <w:pPr>
              <w:shd w:val="clear" w:color="auto" w:fill="FFFFFF"/>
              <w:snapToGrid w:val="0"/>
            </w:pPr>
          </w:p>
        </w:tc>
      </w:tr>
      <w:tr w:rsidR="00ED69DD" w:rsidRPr="00554EB5" w14:paraId="57238EA4" w14:textId="77777777" w:rsidTr="0031404D">
        <w:trPr>
          <w:trHeight w:val="454"/>
          <w:jc w:val="center"/>
        </w:trPr>
        <w:tc>
          <w:tcPr>
            <w:tcW w:w="1125" w:type="dxa"/>
            <w:shd w:val="clear" w:color="auto" w:fill="auto"/>
            <w:tcMar>
              <w:top w:w="57" w:type="dxa"/>
            </w:tcMar>
          </w:tcPr>
          <w:p w14:paraId="15BF689D" w14:textId="77777777" w:rsidR="00ED69DD" w:rsidRPr="00554EB5" w:rsidRDefault="00ED69DD" w:rsidP="0031404D">
            <w:pPr>
              <w:ind w:right="-2"/>
              <w:jc w:val="center"/>
              <w:rPr>
                <w:bCs/>
              </w:rPr>
            </w:pPr>
            <w:r w:rsidRPr="00554EB5">
              <w:rPr>
                <w:bCs/>
              </w:rPr>
              <w:t>47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</w:tcMar>
          </w:tcPr>
          <w:p w14:paraId="6B1D01D6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>Прочие дополнительные требования и указания, конкретизирующие объемы проектных работ</w:t>
            </w:r>
          </w:p>
        </w:tc>
        <w:tc>
          <w:tcPr>
            <w:tcW w:w="5162" w:type="dxa"/>
            <w:shd w:val="clear" w:color="auto" w:fill="auto"/>
            <w:tcMar>
              <w:top w:w="57" w:type="dxa"/>
            </w:tcMar>
          </w:tcPr>
          <w:p w14:paraId="52DC4E6D" w14:textId="77777777" w:rsidR="00ED69DD" w:rsidRPr="000766D2" w:rsidRDefault="00ED69DD" w:rsidP="00ED69DD">
            <w:pPr>
              <w:pStyle w:val="11"/>
              <w:numPr>
                <w:ilvl w:val="0"/>
                <w:numId w:val="1"/>
              </w:numPr>
              <w:tabs>
                <w:tab w:val="left" w:pos="323"/>
              </w:tabs>
              <w:ind w:left="0" w:right="-2" w:firstLine="0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Согласование с заинтересованными организациями, оплату счетов согласующих организаций и услуг экспертизы осуществляет Застройщик;</w:t>
            </w:r>
          </w:p>
          <w:p w14:paraId="68B983C9" w14:textId="77777777" w:rsidR="00ED69DD" w:rsidRPr="000766D2" w:rsidRDefault="00ED69DD" w:rsidP="00ED69DD">
            <w:pPr>
              <w:pStyle w:val="11"/>
              <w:numPr>
                <w:ilvl w:val="0"/>
                <w:numId w:val="1"/>
              </w:numPr>
              <w:tabs>
                <w:tab w:val="left" w:pos="323"/>
              </w:tabs>
              <w:ind w:left="0" w:right="-2" w:firstLine="0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В случае выдачи отрицательного заключения экспертизы по вине подрядчика, подрядчик безвозмездно устраняет все замечания и за счет собственных средств проходит повторную экспертизу; </w:t>
            </w:r>
          </w:p>
          <w:p w14:paraId="3001AE35" w14:textId="77777777" w:rsidR="00ED69DD" w:rsidRPr="000766D2" w:rsidRDefault="00ED69DD" w:rsidP="00ED69DD">
            <w:pPr>
              <w:pStyle w:val="11"/>
              <w:numPr>
                <w:ilvl w:val="0"/>
                <w:numId w:val="1"/>
              </w:numPr>
              <w:tabs>
                <w:tab w:val="left" w:pos="323"/>
              </w:tabs>
              <w:ind w:left="0" w:right="-2" w:firstLine="0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Передачу согласованной Застройщиком проектной документации на рассмотрение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в экспертизу осуществляет Застройщик.</w:t>
            </w:r>
          </w:p>
          <w:p w14:paraId="4B84E837" w14:textId="77777777" w:rsidR="00ED69DD" w:rsidRPr="000766D2" w:rsidRDefault="00ED69DD" w:rsidP="00ED69DD">
            <w:pPr>
              <w:pStyle w:val="11"/>
              <w:numPr>
                <w:ilvl w:val="0"/>
                <w:numId w:val="1"/>
              </w:numPr>
              <w:tabs>
                <w:tab w:val="left" w:pos="323"/>
              </w:tabs>
              <w:ind w:left="0" w:right="-2" w:firstLine="0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Результаты инженерных изысканий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с внесенными исправлениями по замечаниям экспертизы предоставить в виде технического отчета в 4 экземплярах на бумажном носителе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и в электронной версии в 1 экземпляре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в форматах doc, dwg, pdf;</w:t>
            </w:r>
          </w:p>
          <w:p w14:paraId="44CD7254" w14:textId="77777777" w:rsidR="00ED69DD" w:rsidRPr="000766D2" w:rsidRDefault="00ED69DD" w:rsidP="00ED69DD">
            <w:pPr>
              <w:pStyle w:val="11"/>
              <w:numPr>
                <w:ilvl w:val="0"/>
                <w:numId w:val="1"/>
              </w:numPr>
              <w:tabs>
                <w:tab w:val="left" w:pos="323"/>
              </w:tabs>
              <w:ind w:left="0" w:right="-2" w:firstLine="0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Проектную и рабочую документацию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с внесенными исправлениями по замечаниям экспертизы, сброшюровать и выдать оформленной в установленном порядке, согласно требованиям ГОСТ в 4 экземплярах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(4 экземпляра проектной и 4 экземпляра рабочей документации), а также в электронной версии в формате doc, dwg, pdf. В электронной версии необходимо учесть следующие требования:</w:t>
            </w:r>
          </w:p>
          <w:p w14:paraId="18A7CD05" w14:textId="77777777" w:rsidR="00ED69DD" w:rsidRPr="000766D2" w:rsidRDefault="00ED69DD" w:rsidP="00ED69DD">
            <w:pPr>
              <w:pStyle w:val="11"/>
              <w:numPr>
                <w:ilvl w:val="0"/>
                <w:numId w:val="6"/>
              </w:numPr>
              <w:tabs>
                <w:tab w:val="left" w:pos="323"/>
              </w:tabs>
              <w:ind w:right="-2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одна книга документации размещается </w:t>
            </w:r>
          </w:p>
          <w:p w14:paraId="7870FDBF" w14:textId="77777777" w:rsidR="00ED69DD" w:rsidRPr="000766D2" w:rsidRDefault="00ED69DD" w:rsidP="0031404D">
            <w:pPr>
              <w:pStyle w:val="11"/>
              <w:tabs>
                <w:tab w:val="left" w:pos="323"/>
              </w:tabs>
              <w:ind w:left="22" w:right="-2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в одной папке, в которой находятся несколько файлов (текстовые и графические приложения);</w:t>
            </w:r>
          </w:p>
          <w:p w14:paraId="21C38CCA" w14:textId="77777777" w:rsidR="00ED69DD" w:rsidRPr="000766D2" w:rsidRDefault="00ED69DD" w:rsidP="00ED69DD">
            <w:pPr>
              <w:pStyle w:val="11"/>
              <w:numPr>
                <w:ilvl w:val="0"/>
                <w:numId w:val="3"/>
              </w:numPr>
              <w:tabs>
                <w:tab w:val="left" w:pos="341"/>
              </w:tabs>
              <w:ind w:left="0" w:right="-2" w:firstLine="0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текстовая часть должна быть представлена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 xml:space="preserve">в редактируемом и не редактируемом формате, графическая часть проектной и рабочей документации предоставляется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в редактируемом формате dwg, отсканированную часть документации представить в формате pdf;</w:t>
            </w:r>
          </w:p>
          <w:p w14:paraId="65FCD35C" w14:textId="77777777" w:rsidR="00ED69DD" w:rsidRPr="000766D2" w:rsidRDefault="00ED69DD" w:rsidP="00ED69DD">
            <w:pPr>
              <w:pStyle w:val="11"/>
              <w:numPr>
                <w:ilvl w:val="0"/>
                <w:numId w:val="3"/>
              </w:numPr>
              <w:tabs>
                <w:tab w:val="left" w:pos="341"/>
              </w:tabs>
              <w:ind w:left="0" w:right="-2" w:firstLine="0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наименование файлов должно соответствовать наименованию на титульном листе и составу проекта, допускаются сокращение имен папок и файлов;</w:t>
            </w:r>
          </w:p>
          <w:p w14:paraId="2F45502E" w14:textId="77777777" w:rsidR="00ED69DD" w:rsidRPr="000766D2" w:rsidRDefault="00ED69DD" w:rsidP="00ED69DD">
            <w:pPr>
              <w:pStyle w:val="11"/>
              <w:numPr>
                <w:ilvl w:val="0"/>
                <w:numId w:val="3"/>
              </w:numPr>
              <w:tabs>
                <w:tab w:val="left" w:pos="341"/>
              </w:tabs>
              <w:ind w:left="0" w:right="-2" w:firstLine="0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формат представления текстовой части должен обеспечивать возможность копирования текста;</w:t>
            </w:r>
          </w:p>
          <w:p w14:paraId="1121D3CC" w14:textId="77777777" w:rsidR="00ED69DD" w:rsidRPr="000766D2" w:rsidRDefault="00ED69DD" w:rsidP="00ED69DD">
            <w:pPr>
              <w:pStyle w:val="11"/>
              <w:numPr>
                <w:ilvl w:val="0"/>
                <w:numId w:val="3"/>
              </w:numPr>
              <w:tabs>
                <w:tab w:val="left" w:pos="341"/>
              </w:tabs>
              <w:ind w:left="0" w:right="-2" w:firstLine="0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 xml:space="preserve">графическая часть должна соответствовать бумажному оригиналу, как по масштабу, </w:t>
            </w:r>
            <w:r w:rsidRPr="000766D2">
              <w:rPr>
                <w:sz w:val="24"/>
                <w:szCs w:val="24"/>
                <w:lang w:val="ru-RU" w:eastAsia="ru-RU"/>
              </w:rPr>
              <w:br/>
              <w:t>так и по цветовому отображению;</w:t>
            </w:r>
          </w:p>
          <w:p w14:paraId="59C6FFD7" w14:textId="77777777" w:rsidR="00ED69DD" w:rsidRPr="000766D2" w:rsidRDefault="00ED69DD" w:rsidP="00ED69DD">
            <w:pPr>
              <w:pStyle w:val="11"/>
              <w:numPr>
                <w:ilvl w:val="0"/>
                <w:numId w:val="3"/>
              </w:numPr>
              <w:tabs>
                <w:tab w:val="left" w:pos="341"/>
              </w:tabs>
              <w:ind w:left="0" w:right="-2" w:firstLine="0"/>
              <w:contextualSpacing w:val="0"/>
              <w:jc w:val="both"/>
              <w:rPr>
                <w:sz w:val="24"/>
                <w:szCs w:val="24"/>
                <w:lang w:val="ru-RU" w:eastAsia="ru-RU"/>
              </w:rPr>
            </w:pPr>
            <w:r w:rsidRPr="000766D2">
              <w:rPr>
                <w:sz w:val="24"/>
                <w:szCs w:val="24"/>
                <w:lang w:val="ru-RU" w:eastAsia="ru-RU"/>
              </w:rPr>
              <w:t>чертежи, титульные листы томов должны быть продублированы в виде отсканированных образов документов, с подписями разработчиков и представлены в формате pdf.</w:t>
            </w:r>
          </w:p>
          <w:p w14:paraId="4251C6ED" w14:textId="77777777" w:rsidR="00ED69DD" w:rsidRPr="00554EB5" w:rsidRDefault="00ED69DD" w:rsidP="0031404D">
            <w:pPr>
              <w:shd w:val="clear" w:color="auto" w:fill="FFFFFF"/>
              <w:snapToGrid w:val="0"/>
            </w:pPr>
            <w:r w:rsidRPr="00554EB5">
              <w:t>Настоящее задание может уточняться установленным порядком.</w:t>
            </w:r>
          </w:p>
          <w:p w14:paraId="56495A8C" w14:textId="77777777" w:rsidR="00ED69DD" w:rsidRPr="00554EB5" w:rsidRDefault="00ED69DD" w:rsidP="003140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4EB5">
              <w:rPr>
                <w:rFonts w:eastAsia="Calibri"/>
                <w:lang w:eastAsia="en-US"/>
              </w:rPr>
              <w:t xml:space="preserve">С даты приемки работ исключительные права на результаты выполненных проектных </w:t>
            </w:r>
            <w:r w:rsidRPr="00554EB5">
              <w:rPr>
                <w:rFonts w:eastAsia="Calibri"/>
                <w:lang w:eastAsia="en-US"/>
              </w:rPr>
              <w:br/>
              <w:t>и изыскательских работ, а также презентационный альбом, принадлежат Волгоградской области. Застройщик имеет право на неоднократное использование полученной документации и на распоряжение ею по своему усмотрению.</w:t>
            </w:r>
          </w:p>
        </w:tc>
      </w:tr>
    </w:tbl>
    <w:p w14:paraId="0A2404FF" w14:textId="77777777" w:rsidR="00ED69DD" w:rsidRPr="00554EB5" w:rsidRDefault="00ED69DD" w:rsidP="00ED69DD">
      <w:pPr>
        <w:spacing w:after="0"/>
        <w:jc w:val="center"/>
        <w:rPr>
          <w:b/>
        </w:rPr>
      </w:pPr>
    </w:p>
    <w:p w14:paraId="22E04ED4" w14:textId="77777777" w:rsidR="00ED69DD" w:rsidRPr="00554EB5" w:rsidRDefault="00ED69DD" w:rsidP="00ED69DD">
      <w:pPr>
        <w:spacing w:after="0"/>
        <w:jc w:val="center"/>
        <w:rPr>
          <w:b/>
        </w:rPr>
      </w:pPr>
    </w:p>
    <w:p w14:paraId="6067B643" w14:textId="77777777" w:rsidR="006004DE" w:rsidRDefault="006004DE"/>
    <w:sectPr w:rsidR="0060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154"/>
    <w:multiLevelType w:val="hybridMultilevel"/>
    <w:tmpl w:val="F3E093D8"/>
    <w:lvl w:ilvl="0" w:tplc="AF72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22A57"/>
    <w:multiLevelType w:val="hybridMultilevel"/>
    <w:tmpl w:val="C0EEF2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42F99"/>
    <w:multiLevelType w:val="hybridMultilevel"/>
    <w:tmpl w:val="9A9C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75409"/>
    <w:multiLevelType w:val="hybridMultilevel"/>
    <w:tmpl w:val="522C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317E6"/>
    <w:multiLevelType w:val="hybridMultilevel"/>
    <w:tmpl w:val="F1D630D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215A7A"/>
    <w:multiLevelType w:val="hybridMultilevel"/>
    <w:tmpl w:val="03BA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F44CF"/>
    <w:multiLevelType w:val="hybridMultilevel"/>
    <w:tmpl w:val="0E16CD96"/>
    <w:lvl w:ilvl="0" w:tplc="041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FE"/>
    <w:rsid w:val="006004DE"/>
    <w:rsid w:val="006447C3"/>
    <w:rsid w:val="00B61AA4"/>
    <w:rsid w:val="00C866FE"/>
    <w:rsid w:val="00D97623"/>
    <w:rsid w:val="00E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E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D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ED69DD"/>
    <w:pPr>
      <w:keepNext/>
      <w:spacing w:before="240"/>
      <w:jc w:val="center"/>
      <w:outlineLvl w:val="0"/>
    </w:pPr>
    <w:rPr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ED69D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styleId="a3">
    <w:name w:val="Strong"/>
    <w:uiPriority w:val="22"/>
    <w:qFormat/>
    <w:rsid w:val="00ED69DD"/>
    <w:rPr>
      <w:b/>
      <w:bCs/>
    </w:rPr>
  </w:style>
  <w:style w:type="paragraph" w:customStyle="1" w:styleId="11">
    <w:name w:val="Абзац списка1"/>
    <w:aliases w:val="A_маркированный_список,Bullet List,FooterText,numbered"/>
    <w:basedOn w:val="a"/>
    <w:link w:val="a4"/>
    <w:uiPriority w:val="34"/>
    <w:qFormat/>
    <w:rsid w:val="00ED69DD"/>
    <w:pPr>
      <w:spacing w:after="0"/>
      <w:ind w:left="720"/>
      <w:contextualSpacing/>
      <w:jc w:val="left"/>
    </w:pPr>
    <w:rPr>
      <w:rFonts w:eastAsia="Calibri"/>
      <w:sz w:val="28"/>
      <w:szCs w:val="22"/>
      <w:lang w:val="x-none" w:eastAsia="en-US"/>
    </w:rPr>
  </w:style>
  <w:style w:type="character" w:customStyle="1" w:styleId="a4">
    <w:name w:val="Абзац списка Знак"/>
    <w:aliases w:val="A_маркированный_список Знак,List Paragraph Знак,Bullet List Знак,FooterText Знак,numbered Знак"/>
    <w:link w:val="11"/>
    <w:uiPriority w:val="34"/>
    <w:locked/>
    <w:rsid w:val="00ED69DD"/>
    <w:rPr>
      <w:rFonts w:ascii="Times New Roman" w:eastAsia="Calibri" w:hAnsi="Times New Roman" w:cs="Times New Roman"/>
      <w:sz w:val="28"/>
      <w:lang w:val="x-none"/>
    </w:rPr>
  </w:style>
  <w:style w:type="paragraph" w:customStyle="1" w:styleId="a5">
    <w:name w:val="Содержимое таблицы"/>
    <w:basedOn w:val="a"/>
    <w:rsid w:val="00ED69DD"/>
    <w:pPr>
      <w:suppressLineNumbers/>
      <w:suppressAutoHyphens/>
      <w:spacing w:after="0"/>
      <w:jc w:val="left"/>
    </w:pPr>
    <w:rPr>
      <w:sz w:val="20"/>
      <w:szCs w:val="20"/>
      <w:lang w:eastAsia="ar-SA"/>
    </w:rPr>
  </w:style>
  <w:style w:type="paragraph" w:customStyle="1" w:styleId="a6">
    <w:name w:val="Огл"/>
    <w:basedOn w:val="a7"/>
    <w:rsid w:val="00ED69DD"/>
    <w:pPr>
      <w:keepLines/>
      <w:jc w:val="center"/>
    </w:pPr>
    <w:rPr>
      <w:b/>
      <w:noProof/>
      <w:sz w:val="28"/>
      <w:szCs w:val="20"/>
      <w:lang w:val="en-US" w:eastAsia="x-none"/>
    </w:rPr>
  </w:style>
  <w:style w:type="paragraph" w:styleId="a7">
    <w:name w:val="Body Text"/>
    <w:basedOn w:val="a"/>
    <w:link w:val="a8"/>
    <w:uiPriority w:val="99"/>
    <w:semiHidden/>
    <w:unhideWhenUsed/>
    <w:rsid w:val="00ED69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D69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D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ED69DD"/>
    <w:pPr>
      <w:keepNext/>
      <w:spacing w:before="240"/>
      <w:jc w:val="center"/>
      <w:outlineLvl w:val="0"/>
    </w:pPr>
    <w:rPr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ED69D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styleId="a3">
    <w:name w:val="Strong"/>
    <w:uiPriority w:val="22"/>
    <w:qFormat/>
    <w:rsid w:val="00ED69DD"/>
    <w:rPr>
      <w:b/>
      <w:bCs/>
    </w:rPr>
  </w:style>
  <w:style w:type="paragraph" w:customStyle="1" w:styleId="11">
    <w:name w:val="Абзац списка1"/>
    <w:aliases w:val="A_маркированный_список,Bullet List,FooterText,numbered"/>
    <w:basedOn w:val="a"/>
    <w:link w:val="a4"/>
    <w:uiPriority w:val="34"/>
    <w:qFormat/>
    <w:rsid w:val="00ED69DD"/>
    <w:pPr>
      <w:spacing w:after="0"/>
      <w:ind w:left="720"/>
      <w:contextualSpacing/>
      <w:jc w:val="left"/>
    </w:pPr>
    <w:rPr>
      <w:rFonts w:eastAsia="Calibri"/>
      <w:sz w:val="28"/>
      <w:szCs w:val="22"/>
      <w:lang w:val="x-none" w:eastAsia="en-US"/>
    </w:rPr>
  </w:style>
  <w:style w:type="character" w:customStyle="1" w:styleId="a4">
    <w:name w:val="Абзац списка Знак"/>
    <w:aliases w:val="A_маркированный_список Знак,List Paragraph Знак,Bullet List Знак,FooterText Знак,numbered Знак"/>
    <w:link w:val="11"/>
    <w:uiPriority w:val="34"/>
    <w:locked/>
    <w:rsid w:val="00ED69DD"/>
    <w:rPr>
      <w:rFonts w:ascii="Times New Roman" w:eastAsia="Calibri" w:hAnsi="Times New Roman" w:cs="Times New Roman"/>
      <w:sz w:val="28"/>
      <w:lang w:val="x-none"/>
    </w:rPr>
  </w:style>
  <w:style w:type="paragraph" w:customStyle="1" w:styleId="a5">
    <w:name w:val="Содержимое таблицы"/>
    <w:basedOn w:val="a"/>
    <w:rsid w:val="00ED69DD"/>
    <w:pPr>
      <w:suppressLineNumbers/>
      <w:suppressAutoHyphens/>
      <w:spacing w:after="0"/>
      <w:jc w:val="left"/>
    </w:pPr>
    <w:rPr>
      <w:sz w:val="20"/>
      <w:szCs w:val="20"/>
      <w:lang w:eastAsia="ar-SA"/>
    </w:rPr>
  </w:style>
  <w:style w:type="paragraph" w:customStyle="1" w:styleId="a6">
    <w:name w:val="Огл"/>
    <w:basedOn w:val="a7"/>
    <w:rsid w:val="00ED69DD"/>
    <w:pPr>
      <w:keepLines/>
      <w:jc w:val="center"/>
    </w:pPr>
    <w:rPr>
      <w:b/>
      <w:noProof/>
      <w:sz w:val="28"/>
      <w:szCs w:val="20"/>
      <w:lang w:val="en-US" w:eastAsia="x-none"/>
    </w:rPr>
  </w:style>
  <w:style w:type="paragraph" w:styleId="a7">
    <w:name w:val="Body Text"/>
    <w:basedOn w:val="a"/>
    <w:link w:val="a8"/>
    <w:uiPriority w:val="99"/>
    <w:semiHidden/>
    <w:unhideWhenUsed/>
    <w:rsid w:val="00ED69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D69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8911</Words>
  <Characters>50795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dikarb</dc:creator>
  <cp:lastModifiedBy>Пользователь Windows</cp:lastModifiedBy>
  <cp:revision>2</cp:revision>
  <dcterms:created xsi:type="dcterms:W3CDTF">2022-05-26T06:27:00Z</dcterms:created>
  <dcterms:modified xsi:type="dcterms:W3CDTF">2022-05-26T06:27:00Z</dcterms:modified>
</cp:coreProperties>
</file>